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6FDF" w14:textId="0D7C6577" w:rsidR="00CB229C" w:rsidRDefault="00CB229C" w:rsidP="001A08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1F28">
        <w:rPr>
          <w:rFonts w:ascii="Times New Roman" w:hAnsi="Times New Roman" w:cs="Times New Roman"/>
          <w:b/>
          <w:bCs/>
          <w:sz w:val="32"/>
          <w:szCs w:val="32"/>
        </w:rPr>
        <w:t xml:space="preserve">Zápis do </w:t>
      </w:r>
      <w:r w:rsidR="001A0878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CA1F28">
        <w:rPr>
          <w:rFonts w:ascii="Times New Roman" w:hAnsi="Times New Roman" w:cs="Times New Roman"/>
          <w:b/>
          <w:bCs/>
          <w:sz w:val="32"/>
          <w:szCs w:val="32"/>
        </w:rPr>
        <w:t>ateřské školy na školní rok 202</w:t>
      </w:r>
      <w:r w:rsidR="00CE475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3B45E4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CE475D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2DBEBDB7" w14:textId="054E8095" w:rsidR="00DA12B4" w:rsidRDefault="00DA12B4" w:rsidP="001A08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Kritéria přijetí k předškolnímu vzdělávání</w:t>
      </w:r>
    </w:p>
    <w:p w14:paraId="773FD4E0" w14:textId="3BBCD86A" w:rsidR="001A0878" w:rsidRDefault="001A0878" w:rsidP="001A0878">
      <w:pPr>
        <w:pStyle w:val="Standard"/>
        <w:tabs>
          <w:tab w:val="left" w:pos="-360"/>
          <w:tab w:val="left" w:pos="-180"/>
        </w:tabs>
        <w:spacing w:before="240" w:after="160"/>
        <w:jc w:val="center"/>
        <w:rPr>
          <w:b/>
          <w:bCs/>
        </w:rPr>
      </w:pPr>
      <w:r>
        <w:rPr>
          <w:b/>
          <w:bCs/>
        </w:rPr>
        <w:t>Mateřská škola Kličkova vila, Ondrákova 280, 261 01 Příbram II</w:t>
      </w:r>
    </w:p>
    <w:p w14:paraId="56C726DC" w14:textId="3ACFF66E" w:rsidR="00065EA6" w:rsidRDefault="00065EA6" w:rsidP="001A0878">
      <w:pPr>
        <w:pStyle w:val="Standard"/>
        <w:tabs>
          <w:tab w:val="left" w:pos="-360"/>
          <w:tab w:val="left" w:pos="-180"/>
        </w:tabs>
        <w:spacing w:before="240" w:after="160"/>
        <w:jc w:val="center"/>
        <w:rPr>
          <w:b/>
          <w:bCs/>
        </w:rPr>
      </w:pPr>
      <w:r>
        <w:rPr>
          <w:b/>
          <w:bCs/>
        </w:rPr>
        <w:t>e-mail:</w:t>
      </w:r>
      <w:r w:rsidR="008E25CC">
        <w:rPr>
          <w:b/>
          <w:bCs/>
        </w:rPr>
        <w:t xml:space="preserve"> </w:t>
      </w:r>
      <w:r w:rsidR="008E25CC" w:rsidRPr="008E25CC">
        <w:rPr>
          <w:rFonts w:ascii="Arial" w:hAnsi="Arial" w:cs="Arial"/>
          <w:b/>
          <w:bCs/>
          <w:color w:val="000000"/>
          <w:sz w:val="21"/>
          <w:szCs w:val="21"/>
        </w:rPr>
        <w:t>mspb@klickovavila.cz</w:t>
      </w:r>
    </w:p>
    <w:p w14:paraId="60D8C664" w14:textId="66D67A74" w:rsidR="001A0878" w:rsidRDefault="001A0878" w:rsidP="001A08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inline distT="0" distB="9525" distL="0" distR="9525" wp14:anchorId="4D248F54" wp14:editId="0E9B6588">
            <wp:extent cx="1438275" cy="1247775"/>
            <wp:effectExtent l="0" t="0" r="0" b="0"/>
            <wp:docPr id="1" name="Obrázek 1" descr="C:\Disk D - dokumenty 6-05\Mateřská škola\Logo školky od Bub\logo_klickov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Disk D - dokumenty 6-05\Mateřská škola\Logo školky od Bub\logo_klickova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B0EB" w14:textId="77777777" w:rsidR="00CA1F28" w:rsidRPr="00CA1F28" w:rsidRDefault="00CA1F28" w:rsidP="001A087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06E8B3" w14:textId="1DA8A38C" w:rsidR="00CB229C" w:rsidRPr="00CA1F28" w:rsidRDefault="00CB229C" w:rsidP="001A0878">
      <w:pPr>
        <w:jc w:val="both"/>
        <w:rPr>
          <w:rFonts w:ascii="Times New Roman" w:hAnsi="Times New Roman" w:cs="Times New Roman"/>
          <w:sz w:val="24"/>
          <w:szCs w:val="24"/>
        </w:rPr>
      </w:pPr>
      <w:r w:rsidRPr="00CA1F28">
        <w:rPr>
          <w:rFonts w:ascii="Times New Roman" w:hAnsi="Times New Roman" w:cs="Times New Roman"/>
          <w:sz w:val="24"/>
          <w:szCs w:val="24"/>
        </w:rPr>
        <w:t>Ředitelka Mateřské školy Kličkova vila, s adresou Ondrákova 280, Příbram 261 01,</w:t>
      </w:r>
      <w:r w:rsidR="001A0878">
        <w:rPr>
          <w:rFonts w:ascii="Times New Roman" w:hAnsi="Times New Roman" w:cs="Times New Roman"/>
          <w:sz w:val="24"/>
          <w:szCs w:val="24"/>
        </w:rPr>
        <w:t xml:space="preserve"> </w:t>
      </w:r>
      <w:r w:rsidRPr="00CA1F28">
        <w:rPr>
          <w:rFonts w:ascii="Times New Roman" w:hAnsi="Times New Roman" w:cs="Times New Roman"/>
          <w:sz w:val="24"/>
          <w:szCs w:val="24"/>
        </w:rPr>
        <w:t xml:space="preserve">podle </w:t>
      </w:r>
      <w:r w:rsidR="008E25CC">
        <w:rPr>
          <w:rFonts w:ascii="Arial" w:hAnsi="Arial" w:cs="Arial"/>
          <w:sz w:val="24"/>
          <w:szCs w:val="24"/>
        </w:rPr>
        <w:t>§</w:t>
      </w:r>
      <w:r w:rsidR="008E25CC">
        <w:rPr>
          <w:rFonts w:ascii="Times New Roman" w:hAnsi="Times New Roman" w:cs="Times New Roman"/>
          <w:sz w:val="24"/>
          <w:szCs w:val="24"/>
        </w:rPr>
        <w:t xml:space="preserve"> 165 odst. 2 písm. b) </w:t>
      </w:r>
      <w:r w:rsidRPr="00CA1F28">
        <w:rPr>
          <w:rFonts w:ascii="Times New Roman" w:hAnsi="Times New Roman" w:cs="Times New Roman"/>
          <w:sz w:val="24"/>
          <w:szCs w:val="24"/>
        </w:rPr>
        <w:t xml:space="preserve">zákona </w:t>
      </w:r>
      <w:r w:rsidR="008E25CC">
        <w:rPr>
          <w:rFonts w:ascii="Times New Roman" w:hAnsi="Times New Roman" w:cs="Times New Roman"/>
          <w:sz w:val="24"/>
          <w:szCs w:val="24"/>
        </w:rPr>
        <w:t xml:space="preserve">č. </w:t>
      </w:r>
      <w:r w:rsidRPr="00CA1F28">
        <w:rPr>
          <w:rFonts w:ascii="Times New Roman" w:hAnsi="Times New Roman" w:cs="Times New Roman"/>
          <w:sz w:val="24"/>
          <w:szCs w:val="24"/>
        </w:rPr>
        <w:t>561/2004 Sb. (školský zákon)</w:t>
      </w:r>
      <w:r w:rsidR="00F06A5C">
        <w:rPr>
          <w:rFonts w:ascii="Times New Roman" w:hAnsi="Times New Roman" w:cs="Times New Roman"/>
          <w:sz w:val="24"/>
          <w:szCs w:val="24"/>
        </w:rPr>
        <w:t xml:space="preserve"> a</w:t>
      </w:r>
      <w:r w:rsidRPr="00CA1F28">
        <w:rPr>
          <w:rFonts w:ascii="Times New Roman" w:hAnsi="Times New Roman" w:cs="Times New Roman"/>
          <w:sz w:val="24"/>
          <w:szCs w:val="24"/>
        </w:rPr>
        <w:t xml:space="preserve"> zákona 500/2004 Sb. (správní řád) rozhod</w:t>
      </w:r>
      <w:r w:rsidR="00F06A5C">
        <w:rPr>
          <w:rFonts w:ascii="Times New Roman" w:hAnsi="Times New Roman" w:cs="Times New Roman"/>
          <w:sz w:val="24"/>
          <w:szCs w:val="24"/>
        </w:rPr>
        <w:t>ne</w:t>
      </w:r>
      <w:r w:rsidRPr="00CA1F28">
        <w:rPr>
          <w:rFonts w:ascii="Times New Roman" w:hAnsi="Times New Roman" w:cs="Times New Roman"/>
          <w:sz w:val="24"/>
          <w:szCs w:val="24"/>
        </w:rPr>
        <w:t xml:space="preserve"> o přijetí dětí k předškolnímu vzdělávání do naplnění kapacity MŠ. </w:t>
      </w:r>
      <w:r w:rsidR="00CA1F28" w:rsidRPr="00CA1F28">
        <w:rPr>
          <w:rFonts w:ascii="Times New Roman" w:hAnsi="Times New Roman" w:cs="Times New Roman"/>
          <w:sz w:val="24"/>
          <w:szCs w:val="24"/>
        </w:rPr>
        <w:t>Při rozhodování o přijetí dětí do mateřské školy vychází ředitelka ze stanovených kritérií, uvedených níže.</w:t>
      </w:r>
    </w:p>
    <w:p w14:paraId="6CC0695D" w14:textId="58830FCA" w:rsidR="00CB229C" w:rsidRPr="00CA1F28" w:rsidRDefault="00CB229C" w:rsidP="00CA1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0E8EEF" w14:textId="77777777" w:rsidR="00CA1F28" w:rsidRPr="00CA1F28" w:rsidRDefault="00CA1F28" w:rsidP="001A08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00839" w14:textId="2BD1D45B" w:rsidR="00C57820" w:rsidRPr="00CA1F28" w:rsidRDefault="0092647F" w:rsidP="001A08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1F28">
        <w:rPr>
          <w:rFonts w:ascii="Times New Roman" w:hAnsi="Times New Roman" w:cs="Times New Roman"/>
          <w:b/>
          <w:bCs/>
          <w:sz w:val="24"/>
          <w:szCs w:val="24"/>
        </w:rPr>
        <w:t>Kritéria pro přijímání dětí do Mateřské školy Kličkova vila pro školní rok 202</w:t>
      </w:r>
      <w:r w:rsidR="006D47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45E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D474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64AC9A9" w14:textId="03DD5B17" w:rsidR="0092647F" w:rsidRPr="00CA1F28" w:rsidRDefault="0092647F" w:rsidP="001A08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F28">
        <w:rPr>
          <w:rFonts w:ascii="Times New Roman" w:hAnsi="Times New Roman" w:cs="Times New Roman"/>
          <w:sz w:val="24"/>
          <w:szCs w:val="24"/>
        </w:rPr>
        <w:t xml:space="preserve">Děti </w:t>
      </w:r>
      <w:r w:rsidR="00CB229C" w:rsidRPr="00CA1F28">
        <w:rPr>
          <w:rFonts w:ascii="Times New Roman" w:hAnsi="Times New Roman" w:cs="Times New Roman"/>
          <w:sz w:val="24"/>
          <w:szCs w:val="24"/>
        </w:rPr>
        <w:t xml:space="preserve">ze spádové oblasti </w:t>
      </w:r>
      <w:r w:rsidRPr="00CA1F28">
        <w:rPr>
          <w:rFonts w:ascii="Times New Roman" w:hAnsi="Times New Roman" w:cs="Times New Roman"/>
          <w:sz w:val="24"/>
          <w:szCs w:val="24"/>
        </w:rPr>
        <w:t>s povinnou předškolní docházkou a odkladem školní docházky</w:t>
      </w:r>
      <w:r w:rsidR="00CB229C" w:rsidRPr="00CA1F28">
        <w:rPr>
          <w:rFonts w:ascii="Times New Roman" w:hAnsi="Times New Roman" w:cs="Times New Roman"/>
          <w:sz w:val="24"/>
          <w:szCs w:val="24"/>
        </w:rPr>
        <w:t>.</w:t>
      </w:r>
    </w:p>
    <w:p w14:paraId="31D5F392" w14:textId="45ABA66D" w:rsidR="0092647F" w:rsidRPr="00CA1F28" w:rsidRDefault="0092647F" w:rsidP="001A08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1F28">
        <w:rPr>
          <w:rFonts w:ascii="Times New Roman" w:hAnsi="Times New Roman" w:cs="Times New Roman"/>
          <w:sz w:val="24"/>
          <w:szCs w:val="24"/>
        </w:rPr>
        <w:t>Děti ze spádové oblasti</w:t>
      </w:r>
      <w:r w:rsidR="00CB229C" w:rsidRPr="00CA1F28">
        <w:rPr>
          <w:rFonts w:ascii="Times New Roman" w:hAnsi="Times New Roman" w:cs="Times New Roman"/>
          <w:sz w:val="24"/>
          <w:szCs w:val="24"/>
        </w:rPr>
        <w:t>,</w:t>
      </w:r>
      <w:r w:rsidRPr="00CA1F28">
        <w:rPr>
          <w:rFonts w:ascii="Times New Roman" w:hAnsi="Times New Roman" w:cs="Times New Roman"/>
          <w:sz w:val="24"/>
          <w:szCs w:val="24"/>
        </w:rPr>
        <w:t xml:space="preserve"> a to podle věku od nejstaršího po nejmladší (dítě</w:t>
      </w:r>
      <w:r w:rsidR="00CB229C" w:rsidRPr="00CA1F28">
        <w:rPr>
          <w:rFonts w:ascii="Times New Roman" w:hAnsi="Times New Roman" w:cs="Times New Roman"/>
          <w:sz w:val="24"/>
          <w:szCs w:val="24"/>
        </w:rPr>
        <w:t>,</w:t>
      </w:r>
      <w:r w:rsidRPr="00CA1F28">
        <w:rPr>
          <w:rFonts w:ascii="Times New Roman" w:hAnsi="Times New Roman" w:cs="Times New Roman"/>
          <w:sz w:val="24"/>
          <w:szCs w:val="24"/>
        </w:rPr>
        <w:t xml:space="preserve"> které </w:t>
      </w:r>
      <w:r w:rsidR="008E6B5C">
        <w:rPr>
          <w:rFonts w:ascii="Times New Roman" w:hAnsi="Times New Roman" w:cs="Times New Roman"/>
          <w:sz w:val="24"/>
          <w:szCs w:val="24"/>
        </w:rPr>
        <w:t>do</w:t>
      </w:r>
      <w:r w:rsidRPr="00CA1F28">
        <w:rPr>
          <w:rFonts w:ascii="Times New Roman" w:hAnsi="Times New Roman" w:cs="Times New Roman"/>
          <w:sz w:val="24"/>
          <w:szCs w:val="24"/>
        </w:rPr>
        <w:t>vrší 3 roky</w:t>
      </w:r>
      <w:r w:rsidR="00CB229C" w:rsidRPr="00CA1F28">
        <w:rPr>
          <w:rFonts w:ascii="Times New Roman" w:hAnsi="Times New Roman" w:cs="Times New Roman"/>
          <w:sz w:val="24"/>
          <w:szCs w:val="24"/>
        </w:rPr>
        <w:t xml:space="preserve"> nejpozději k datu</w:t>
      </w:r>
      <w:r w:rsidRPr="00CA1F28">
        <w:rPr>
          <w:rFonts w:ascii="Times New Roman" w:hAnsi="Times New Roman" w:cs="Times New Roman"/>
          <w:sz w:val="24"/>
          <w:szCs w:val="24"/>
        </w:rPr>
        <w:t> 31.8.202</w:t>
      </w:r>
      <w:r w:rsidR="00CE475D">
        <w:rPr>
          <w:rFonts w:ascii="Times New Roman" w:hAnsi="Times New Roman" w:cs="Times New Roman"/>
          <w:sz w:val="24"/>
          <w:szCs w:val="24"/>
        </w:rPr>
        <w:t>6</w:t>
      </w:r>
      <w:r w:rsidRPr="00CA1F28">
        <w:rPr>
          <w:rFonts w:ascii="Times New Roman" w:hAnsi="Times New Roman" w:cs="Times New Roman"/>
          <w:sz w:val="24"/>
          <w:szCs w:val="24"/>
        </w:rPr>
        <w:t>)</w:t>
      </w:r>
    </w:p>
    <w:p w14:paraId="3B053ECE" w14:textId="10F983E1" w:rsidR="0092647F" w:rsidRPr="00127E47" w:rsidRDefault="00E1486D" w:rsidP="001A087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7E47">
        <w:rPr>
          <w:rFonts w:ascii="Times New Roman" w:hAnsi="Times New Roman" w:cs="Times New Roman"/>
          <w:sz w:val="24"/>
          <w:szCs w:val="24"/>
        </w:rPr>
        <w:t>Děti s trvalým pobytem mimo spádovou oblast</w:t>
      </w:r>
      <w:r w:rsidR="00CB229C" w:rsidRPr="00127E47">
        <w:rPr>
          <w:rFonts w:ascii="Times New Roman" w:hAnsi="Times New Roman" w:cs="Times New Roman"/>
          <w:sz w:val="24"/>
          <w:szCs w:val="24"/>
        </w:rPr>
        <w:t xml:space="preserve">, a to podle věku od nejstaršího po nejmladší (dítě, které </w:t>
      </w:r>
      <w:r w:rsidR="008E6B5C">
        <w:rPr>
          <w:rFonts w:ascii="Times New Roman" w:hAnsi="Times New Roman" w:cs="Times New Roman"/>
          <w:sz w:val="24"/>
          <w:szCs w:val="24"/>
        </w:rPr>
        <w:t>do</w:t>
      </w:r>
      <w:r w:rsidR="00CB229C" w:rsidRPr="00127E47">
        <w:rPr>
          <w:rFonts w:ascii="Times New Roman" w:hAnsi="Times New Roman" w:cs="Times New Roman"/>
          <w:sz w:val="24"/>
          <w:szCs w:val="24"/>
        </w:rPr>
        <w:t>vrší 3 roky nejpozději k datu 31.8.202</w:t>
      </w:r>
      <w:r w:rsidR="00CE475D">
        <w:rPr>
          <w:rFonts w:ascii="Times New Roman" w:hAnsi="Times New Roman" w:cs="Times New Roman"/>
          <w:sz w:val="24"/>
          <w:szCs w:val="24"/>
        </w:rPr>
        <w:t>6</w:t>
      </w:r>
      <w:r w:rsidR="00CB229C" w:rsidRPr="00127E47">
        <w:rPr>
          <w:rFonts w:ascii="Times New Roman" w:hAnsi="Times New Roman" w:cs="Times New Roman"/>
          <w:sz w:val="24"/>
          <w:szCs w:val="24"/>
        </w:rPr>
        <w:t>).</w:t>
      </w:r>
    </w:p>
    <w:p w14:paraId="234F8E3F" w14:textId="5A117DC7" w:rsidR="00CA1F28" w:rsidRPr="00DA12B4" w:rsidRDefault="00CB229C" w:rsidP="00CA1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2B4">
        <w:rPr>
          <w:rFonts w:ascii="Times New Roman" w:hAnsi="Times New Roman" w:cs="Times New Roman"/>
          <w:sz w:val="24"/>
          <w:szCs w:val="24"/>
        </w:rPr>
        <w:t>Ostatní děti</w:t>
      </w:r>
      <w:r w:rsidR="00F06A5C" w:rsidRPr="00DA12B4">
        <w:rPr>
          <w:rFonts w:ascii="Times New Roman" w:hAnsi="Times New Roman" w:cs="Times New Roman"/>
          <w:sz w:val="24"/>
          <w:szCs w:val="24"/>
        </w:rPr>
        <w:t xml:space="preserve"> mladší 3 let </w:t>
      </w:r>
      <w:r w:rsidR="00DA12B4">
        <w:rPr>
          <w:rFonts w:ascii="Times New Roman" w:hAnsi="Times New Roman" w:cs="Times New Roman"/>
          <w:sz w:val="24"/>
          <w:szCs w:val="24"/>
        </w:rPr>
        <w:t>jsou přijímány do výše povoleného počtu dětí, uvedeném ve školském rejstříku.</w:t>
      </w:r>
    </w:p>
    <w:p w14:paraId="47673B5D" w14:textId="195675A8" w:rsidR="00CA1F28" w:rsidRPr="00CA1F28" w:rsidRDefault="00CA1F28" w:rsidP="001A0878">
      <w:pPr>
        <w:jc w:val="both"/>
        <w:rPr>
          <w:rFonts w:ascii="Times New Roman" w:hAnsi="Times New Roman" w:cs="Times New Roman"/>
          <w:sz w:val="24"/>
          <w:szCs w:val="24"/>
        </w:rPr>
      </w:pPr>
      <w:r w:rsidRPr="00CA1F28">
        <w:rPr>
          <w:rFonts w:ascii="Times New Roman" w:hAnsi="Times New Roman" w:cs="Times New Roman"/>
          <w:sz w:val="24"/>
          <w:szCs w:val="24"/>
        </w:rPr>
        <w:t>Spádová oblast je Příbram a její části Brod, Bytíz, Jeruzalém, Jesenice, Kozičín, Lazec, Orlov, Zavržice a Žežice.</w:t>
      </w:r>
    </w:p>
    <w:p w14:paraId="24EC6255" w14:textId="7F7AC3F7" w:rsidR="00CA1F28" w:rsidRPr="00CA1F28" w:rsidRDefault="00CA1F28" w:rsidP="00CA1F28">
      <w:pPr>
        <w:rPr>
          <w:rFonts w:ascii="Times New Roman" w:hAnsi="Times New Roman" w:cs="Times New Roman"/>
          <w:sz w:val="24"/>
          <w:szCs w:val="24"/>
        </w:rPr>
      </w:pPr>
    </w:p>
    <w:p w14:paraId="23BCC50E" w14:textId="1BE07A56" w:rsidR="00CA1F28" w:rsidRPr="00CA1F28" w:rsidRDefault="00CA1F28" w:rsidP="00CA1F28">
      <w:pPr>
        <w:rPr>
          <w:rFonts w:ascii="Times New Roman" w:hAnsi="Times New Roman" w:cs="Times New Roman"/>
          <w:sz w:val="24"/>
          <w:szCs w:val="24"/>
        </w:rPr>
      </w:pPr>
    </w:p>
    <w:p w14:paraId="0DC1FD54" w14:textId="77777777" w:rsidR="00CA1F28" w:rsidRPr="00CA1F28" w:rsidRDefault="00CA1F28" w:rsidP="00CA1F28">
      <w:pPr>
        <w:rPr>
          <w:rFonts w:ascii="Times New Roman" w:hAnsi="Times New Roman" w:cs="Times New Roman"/>
          <w:sz w:val="24"/>
          <w:szCs w:val="24"/>
        </w:rPr>
      </w:pPr>
    </w:p>
    <w:p w14:paraId="5E6EA2BD" w14:textId="32C5D6A8" w:rsidR="00CA1F28" w:rsidRPr="00CA1F28" w:rsidRDefault="00CA1F28" w:rsidP="00CA1F28">
      <w:pPr>
        <w:rPr>
          <w:rFonts w:ascii="Times New Roman" w:hAnsi="Times New Roman" w:cs="Times New Roman"/>
          <w:sz w:val="24"/>
          <w:szCs w:val="24"/>
        </w:rPr>
      </w:pPr>
      <w:r w:rsidRPr="00CA1F28">
        <w:rPr>
          <w:rFonts w:ascii="Times New Roman" w:hAnsi="Times New Roman" w:cs="Times New Roman"/>
          <w:sz w:val="24"/>
          <w:szCs w:val="24"/>
        </w:rPr>
        <w:t xml:space="preserve">V Příbrami dne </w:t>
      </w:r>
      <w:r w:rsidR="00CE475D">
        <w:rPr>
          <w:rFonts w:ascii="Times New Roman" w:hAnsi="Times New Roman" w:cs="Times New Roman"/>
          <w:sz w:val="24"/>
          <w:szCs w:val="24"/>
        </w:rPr>
        <w:t>2</w:t>
      </w:r>
      <w:r w:rsidR="00193B6D">
        <w:rPr>
          <w:rFonts w:ascii="Times New Roman" w:hAnsi="Times New Roman" w:cs="Times New Roman"/>
          <w:sz w:val="24"/>
          <w:szCs w:val="24"/>
        </w:rPr>
        <w:t>3</w:t>
      </w:r>
      <w:r w:rsidR="003B45E4">
        <w:rPr>
          <w:rFonts w:ascii="Times New Roman" w:hAnsi="Times New Roman" w:cs="Times New Roman"/>
          <w:sz w:val="24"/>
          <w:szCs w:val="24"/>
        </w:rPr>
        <w:t xml:space="preserve">. </w:t>
      </w:r>
      <w:r w:rsidR="00CE475D">
        <w:rPr>
          <w:rFonts w:ascii="Times New Roman" w:hAnsi="Times New Roman" w:cs="Times New Roman"/>
          <w:sz w:val="24"/>
          <w:szCs w:val="24"/>
        </w:rPr>
        <w:t>2</w:t>
      </w:r>
      <w:r w:rsidR="003B45E4">
        <w:rPr>
          <w:rFonts w:ascii="Times New Roman" w:hAnsi="Times New Roman" w:cs="Times New Roman"/>
          <w:sz w:val="24"/>
          <w:szCs w:val="24"/>
        </w:rPr>
        <w:t>. 202</w:t>
      </w:r>
      <w:r w:rsidR="00CE475D">
        <w:rPr>
          <w:rFonts w:ascii="Times New Roman" w:hAnsi="Times New Roman" w:cs="Times New Roman"/>
          <w:sz w:val="24"/>
          <w:szCs w:val="24"/>
        </w:rPr>
        <w:t>6</w:t>
      </w:r>
      <w:r w:rsidRPr="00CA1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Bc. Iva Šedivá</w:t>
      </w:r>
      <w:r w:rsidR="00127E47">
        <w:rPr>
          <w:rFonts w:ascii="Times New Roman" w:hAnsi="Times New Roman" w:cs="Times New Roman"/>
          <w:sz w:val="24"/>
          <w:szCs w:val="24"/>
        </w:rPr>
        <w:t xml:space="preserve"> MBA</w:t>
      </w:r>
    </w:p>
    <w:p w14:paraId="5D7D34A9" w14:textId="559BD0C3" w:rsidR="00CA1F28" w:rsidRPr="00CA1F28" w:rsidRDefault="00DA12B4" w:rsidP="00CA1F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CA1F28" w:rsidRPr="00CA1F28">
        <w:rPr>
          <w:rFonts w:ascii="Times New Roman" w:hAnsi="Times New Roman" w:cs="Times New Roman"/>
          <w:sz w:val="24"/>
          <w:szCs w:val="24"/>
        </w:rPr>
        <w:t>editelka Mateřské školy Kličkova vila</w:t>
      </w:r>
    </w:p>
    <w:sectPr w:rsidR="00CA1F28" w:rsidRPr="00CA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3378"/>
    <w:multiLevelType w:val="hybridMultilevel"/>
    <w:tmpl w:val="BEC2A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2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7F"/>
    <w:rsid w:val="00065E57"/>
    <w:rsid w:val="00065EA6"/>
    <w:rsid w:val="000E179A"/>
    <w:rsid w:val="00127A01"/>
    <w:rsid w:val="00127E47"/>
    <w:rsid w:val="00193B6D"/>
    <w:rsid w:val="001A0878"/>
    <w:rsid w:val="002E01CA"/>
    <w:rsid w:val="003B45E4"/>
    <w:rsid w:val="00560C3C"/>
    <w:rsid w:val="0058066F"/>
    <w:rsid w:val="00615AEF"/>
    <w:rsid w:val="006D474D"/>
    <w:rsid w:val="00776C19"/>
    <w:rsid w:val="00781F47"/>
    <w:rsid w:val="007B1025"/>
    <w:rsid w:val="008E25CC"/>
    <w:rsid w:val="008E6B5C"/>
    <w:rsid w:val="0092647F"/>
    <w:rsid w:val="00A370A3"/>
    <w:rsid w:val="00A86180"/>
    <w:rsid w:val="00C57820"/>
    <w:rsid w:val="00CA1F28"/>
    <w:rsid w:val="00CB0B3A"/>
    <w:rsid w:val="00CB229C"/>
    <w:rsid w:val="00CE475D"/>
    <w:rsid w:val="00DA12B4"/>
    <w:rsid w:val="00E1486D"/>
    <w:rsid w:val="00F06A5C"/>
    <w:rsid w:val="00F36052"/>
    <w:rsid w:val="00F64966"/>
    <w:rsid w:val="00F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B104"/>
  <w15:chartTrackingRefBased/>
  <w15:docId w15:val="{7F528690-5ADB-4629-99AB-9A96A511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7F"/>
    <w:pPr>
      <w:ind w:left="720"/>
      <w:contextualSpacing/>
    </w:pPr>
  </w:style>
  <w:style w:type="paragraph" w:customStyle="1" w:styleId="Standard">
    <w:name w:val="Standard"/>
    <w:qFormat/>
    <w:rsid w:val="001A087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Kateřina Nováková</cp:lastModifiedBy>
  <cp:revision>5</cp:revision>
  <cp:lastPrinted>2022-03-18T13:24:00Z</cp:lastPrinted>
  <dcterms:created xsi:type="dcterms:W3CDTF">2026-02-19T22:30:00Z</dcterms:created>
  <dcterms:modified xsi:type="dcterms:W3CDTF">2026-02-23T18:54:00Z</dcterms:modified>
</cp:coreProperties>
</file>