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8C" w:rsidRDefault="008D258C" w:rsidP="00563E0B">
      <w:pPr>
        <w:jc w:val="center"/>
        <w:rPr>
          <w:rFonts w:cstheme="minorHAnsi"/>
          <w:b/>
          <w:sz w:val="36"/>
          <w:szCs w:val="36"/>
        </w:rPr>
      </w:pPr>
      <w:r>
        <w:rPr>
          <w:rFonts w:cstheme="minorHAnsi"/>
          <w:b/>
          <w:sz w:val="36"/>
          <w:szCs w:val="36"/>
        </w:rPr>
        <w:t>Pranostiky o jaru</w:t>
      </w:r>
    </w:p>
    <w:p w:rsidR="008D258C" w:rsidRDefault="008D258C" w:rsidP="00563E0B">
      <w:pPr>
        <w:jc w:val="center"/>
        <w:rPr>
          <w:rFonts w:cstheme="minorHAnsi"/>
          <w:b/>
          <w:sz w:val="36"/>
          <w:szCs w:val="36"/>
        </w:rPr>
      </w:pPr>
      <w:r>
        <w:rPr>
          <w:rFonts w:cstheme="minorHAnsi"/>
          <w:b/>
          <w:sz w:val="36"/>
          <w:szCs w:val="36"/>
        </w:rPr>
        <w:t>Březen</w:t>
      </w:r>
    </w:p>
    <w:p w:rsidR="008D258C" w:rsidRPr="008D258C" w:rsidRDefault="008D258C" w:rsidP="00563E0B">
      <w:pPr>
        <w:jc w:val="center"/>
        <w:rPr>
          <w:rFonts w:cstheme="minorHAnsi"/>
          <w:b/>
          <w:i/>
        </w:rPr>
      </w:pPr>
      <w:r w:rsidRPr="008D258C">
        <w:rPr>
          <w:rFonts w:cstheme="minorHAnsi"/>
          <w:b/>
          <w:i/>
        </w:rPr>
        <w:t>Březnový slunce má krátký ruce.</w:t>
      </w:r>
    </w:p>
    <w:p w:rsidR="008D258C" w:rsidRPr="008D258C" w:rsidRDefault="008D258C" w:rsidP="00563E0B">
      <w:pPr>
        <w:jc w:val="center"/>
        <w:rPr>
          <w:rFonts w:cstheme="minorHAnsi"/>
          <w:b/>
          <w:i/>
        </w:rPr>
      </w:pPr>
      <w:r w:rsidRPr="008D258C">
        <w:rPr>
          <w:rFonts w:cstheme="minorHAnsi"/>
          <w:b/>
          <w:i/>
        </w:rPr>
        <w:t>Březen- za kamna vlezem</w:t>
      </w:r>
    </w:p>
    <w:p w:rsidR="008D258C" w:rsidRPr="008D258C" w:rsidRDefault="008D258C" w:rsidP="00563E0B">
      <w:pPr>
        <w:jc w:val="center"/>
        <w:rPr>
          <w:rFonts w:cstheme="minorHAnsi"/>
          <w:b/>
          <w:i/>
        </w:rPr>
      </w:pPr>
      <w:r w:rsidRPr="008D258C">
        <w:rPr>
          <w:rFonts w:cstheme="minorHAnsi"/>
          <w:b/>
          <w:i/>
        </w:rPr>
        <w:t>Suchý březen, mokrý máj, bude humno jako ráj.</w:t>
      </w:r>
    </w:p>
    <w:p w:rsidR="008D258C" w:rsidRPr="008D258C" w:rsidRDefault="008D258C" w:rsidP="00563E0B">
      <w:pPr>
        <w:jc w:val="center"/>
        <w:rPr>
          <w:rFonts w:cstheme="minorHAnsi"/>
          <w:i/>
        </w:rPr>
      </w:pPr>
      <w:proofErr w:type="spellStart"/>
      <w:r w:rsidRPr="008D258C">
        <w:rPr>
          <w:rFonts w:cstheme="minorHAnsi"/>
          <w:b/>
          <w:i/>
        </w:rPr>
        <w:t>Římání</w:t>
      </w:r>
      <w:proofErr w:type="spellEnd"/>
      <w:r w:rsidRPr="008D258C">
        <w:rPr>
          <w:rFonts w:cstheme="minorHAnsi"/>
          <w:b/>
          <w:i/>
        </w:rPr>
        <w:t xml:space="preserve"> v březnu, sněhy v květnu.</w:t>
      </w:r>
    </w:p>
    <w:p w:rsidR="008D258C" w:rsidRDefault="008D258C" w:rsidP="00563E0B">
      <w:pPr>
        <w:jc w:val="center"/>
        <w:rPr>
          <w:rFonts w:cstheme="minorHAnsi"/>
          <w:b/>
          <w:sz w:val="36"/>
          <w:szCs w:val="36"/>
        </w:rPr>
      </w:pPr>
    </w:p>
    <w:p w:rsidR="008D258C" w:rsidRDefault="008D258C" w:rsidP="00563E0B">
      <w:pPr>
        <w:jc w:val="center"/>
        <w:rPr>
          <w:rFonts w:cstheme="minorHAnsi"/>
          <w:b/>
          <w:sz w:val="36"/>
          <w:szCs w:val="36"/>
        </w:rPr>
      </w:pPr>
    </w:p>
    <w:p w:rsidR="008D258C" w:rsidRDefault="00563E0B" w:rsidP="008D258C">
      <w:pPr>
        <w:jc w:val="center"/>
        <w:rPr>
          <w:rFonts w:cstheme="minorHAnsi"/>
          <w:b/>
          <w:sz w:val="36"/>
          <w:szCs w:val="36"/>
        </w:rPr>
      </w:pPr>
      <w:r w:rsidRPr="00563E0B">
        <w:rPr>
          <w:rFonts w:cstheme="minorHAnsi"/>
          <w:b/>
          <w:sz w:val="36"/>
          <w:szCs w:val="36"/>
        </w:rPr>
        <w:t>Jaro v</w:t>
      </w:r>
      <w:r w:rsidR="008D258C">
        <w:rPr>
          <w:rFonts w:cstheme="minorHAnsi"/>
          <w:b/>
          <w:sz w:val="36"/>
          <w:szCs w:val="36"/>
        </w:rPr>
        <w:t> </w:t>
      </w:r>
      <w:r w:rsidRPr="00563E0B">
        <w:rPr>
          <w:rFonts w:cstheme="minorHAnsi"/>
          <w:b/>
          <w:sz w:val="36"/>
          <w:szCs w:val="36"/>
        </w:rPr>
        <w:t>trávě</w:t>
      </w:r>
    </w:p>
    <w:p w:rsidR="00563E0B" w:rsidRDefault="002453A1" w:rsidP="00563E0B">
      <w:pPr>
        <w:rPr>
          <w:rFonts w:cstheme="minorHAnsi"/>
          <w:sz w:val="36"/>
          <w:szCs w:val="36"/>
        </w:rPr>
      </w:pPr>
      <w:r>
        <w:rPr>
          <w:rFonts w:cstheme="minorHAnsi"/>
          <w:b/>
          <w:sz w:val="36"/>
          <w:szCs w:val="36"/>
        </w:rPr>
        <w:t>PONDĚLÍ</w:t>
      </w:r>
      <w:r w:rsidR="00563E0B">
        <w:rPr>
          <w:rFonts w:cstheme="minorHAnsi"/>
          <w:b/>
          <w:sz w:val="36"/>
          <w:szCs w:val="36"/>
        </w:rPr>
        <w:t>:</w:t>
      </w:r>
    </w:p>
    <w:p w:rsidR="00563E0B" w:rsidRDefault="00563E0B" w:rsidP="00563E0B">
      <w:pPr>
        <w:rPr>
          <w:rFonts w:cstheme="minorHAnsi"/>
          <w:sz w:val="24"/>
          <w:szCs w:val="24"/>
        </w:rPr>
      </w:pPr>
      <w:r>
        <w:rPr>
          <w:rFonts w:cstheme="minorHAnsi"/>
          <w:sz w:val="24"/>
          <w:szCs w:val="24"/>
        </w:rPr>
        <w:t xml:space="preserve">Zima byla dnešní </w:t>
      </w:r>
      <w:r w:rsidR="004E5DE9">
        <w:rPr>
          <w:rFonts w:cstheme="minorHAnsi"/>
          <w:sz w:val="24"/>
          <w:szCs w:val="24"/>
        </w:rPr>
        <w:t>rok velmi mrazivá a dlouhá. Měli</w:t>
      </w:r>
      <w:r>
        <w:rPr>
          <w:rFonts w:cstheme="minorHAnsi"/>
          <w:sz w:val="24"/>
          <w:szCs w:val="24"/>
        </w:rPr>
        <w:t xml:space="preserve"> bychom zimu zahnat naší další básničkou a přivolat jaro. Znáš tuto básničku? Pojď se jí naučit.</w:t>
      </w:r>
    </w:p>
    <w:p w:rsidR="00A660A5" w:rsidRPr="00A660A5" w:rsidRDefault="00A660A5" w:rsidP="00A660A5">
      <w:pPr>
        <w:pStyle w:val="Odstavecseseznamem"/>
        <w:rPr>
          <w:rFonts w:cstheme="minorHAnsi"/>
          <w:b/>
          <w:i/>
          <w:sz w:val="32"/>
          <w:szCs w:val="32"/>
        </w:rPr>
      </w:pPr>
      <w:r>
        <w:rPr>
          <w:rFonts w:cstheme="minorHAnsi"/>
          <w:b/>
          <w:i/>
          <w:sz w:val="32"/>
          <w:szCs w:val="32"/>
        </w:rPr>
        <w:t xml:space="preserve">                „</w:t>
      </w:r>
      <w:r w:rsidRPr="00A660A5">
        <w:rPr>
          <w:rFonts w:cstheme="minorHAnsi"/>
          <w:b/>
          <w:i/>
          <w:sz w:val="32"/>
          <w:szCs w:val="32"/>
        </w:rPr>
        <w:t>Zimo, zimo, už jdi pryč, jaro už si chystá klíč.</w:t>
      </w:r>
    </w:p>
    <w:p w:rsidR="00A660A5" w:rsidRDefault="00A660A5" w:rsidP="00A660A5">
      <w:pPr>
        <w:pStyle w:val="Odstavecseseznamem"/>
        <w:jc w:val="center"/>
        <w:rPr>
          <w:rFonts w:cstheme="minorHAnsi"/>
          <w:b/>
          <w:i/>
          <w:sz w:val="32"/>
          <w:szCs w:val="32"/>
        </w:rPr>
      </w:pPr>
      <w:r w:rsidRPr="00A660A5">
        <w:rPr>
          <w:rFonts w:cstheme="minorHAnsi"/>
          <w:b/>
          <w:i/>
          <w:sz w:val="32"/>
          <w:szCs w:val="32"/>
        </w:rPr>
        <w:t>Otevírá jarní bránu, jmenuje se petrklíč.</w:t>
      </w:r>
      <w:r>
        <w:rPr>
          <w:rFonts w:cstheme="minorHAnsi"/>
          <w:b/>
          <w:i/>
          <w:sz w:val="32"/>
          <w:szCs w:val="32"/>
        </w:rPr>
        <w:t>“</w:t>
      </w:r>
    </w:p>
    <w:p w:rsidR="00A660A5" w:rsidRDefault="00A660A5" w:rsidP="00A660A5">
      <w:pPr>
        <w:jc w:val="center"/>
        <w:rPr>
          <w:rFonts w:cstheme="minorHAnsi"/>
          <w:sz w:val="24"/>
          <w:szCs w:val="24"/>
        </w:rPr>
      </w:pPr>
      <w:r>
        <w:rPr>
          <w:rFonts w:cstheme="minorHAnsi"/>
          <w:noProof/>
          <w:sz w:val="24"/>
          <w:szCs w:val="24"/>
          <w:lang w:eastAsia="cs-CZ"/>
        </w:rPr>
        <w:drawing>
          <wp:inline distT="0" distB="0" distL="0" distR="0">
            <wp:extent cx="3209925" cy="2111644"/>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klíč květ.jpg"/>
                    <pic:cNvPicPr/>
                  </pic:nvPicPr>
                  <pic:blipFill>
                    <a:blip r:embed="rId6">
                      <a:extLst>
                        <a:ext uri="{28A0092B-C50C-407E-A947-70E740481C1C}">
                          <a14:useLocalDpi xmlns:a14="http://schemas.microsoft.com/office/drawing/2010/main" val="0"/>
                        </a:ext>
                      </a:extLst>
                    </a:blip>
                    <a:stretch>
                      <a:fillRect/>
                    </a:stretch>
                  </pic:blipFill>
                  <pic:spPr>
                    <a:xfrm>
                      <a:off x="0" y="0"/>
                      <a:ext cx="3208864" cy="2110946"/>
                    </a:xfrm>
                    <a:prstGeom prst="rect">
                      <a:avLst/>
                    </a:prstGeom>
                    <a:ln>
                      <a:noFill/>
                    </a:ln>
                    <a:effectLst>
                      <a:softEdge rad="112500"/>
                    </a:effectLst>
                  </pic:spPr>
                </pic:pic>
              </a:graphicData>
            </a:graphic>
          </wp:inline>
        </w:drawing>
      </w:r>
    </w:p>
    <w:p w:rsidR="00910D85" w:rsidRDefault="00910D85" w:rsidP="00A660A5">
      <w:pPr>
        <w:jc w:val="center"/>
        <w:rPr>
          <w:rFonts w:cstheme="minorHAnsi"/>
          <w:sz w:val="24"/>
          <w:szCs w:val="24"/>
        </w:rPr>
      </w:pPr>
    </w:p>
    <w:p w:rsidR="00910D85" w:rsidRDefault="00AF7E42" w:rsidP="008D258C">
      <w:pPr>
        <w:pStyle w:val="Odstavecseseznamem"/>
        <w:numPr>
          <w:ilvl w:val="0"/>
          <w:numId w:val="2"/>
        </w:numPr>
        <w:rPr>
          <w:rFonts w:cstheme="minorHAnsi"/>
          <w:sz w:val="24"/>
          <w:szCs w:val="24"/>
        </w:rPr>
      </w:pPr>
      <w:r>
        <w:rPr>
          <w:rFonts w:cstheme="minorHAnsi"/>
          <w:sz w:val="24"/>
          <w:szCs w:val="24"/>
        </w:rPr>
        <w:t>Víš, že jsou ve slově p</w:t>
      </w:r>
      <w:r w:rsidR="00910D85" w:rsidRPr="008D258C">
        <w:rPr>
          <w:rFonts w:cstheme="minorHAnsi"/>
          <w:sz w:val="24"/>
          <w:szCs w:val="24"/>
        </w:rPr>
        <w:t>etrklíč, ukryty dvě slova? Zkus je uhádnout</w:t>
      </w:r>
      <w:r w:rsidR="00B442B6">
        <w:rPr>
          <w:rFonts w:cstheme="minorHAnsi"/>
          <w:sz w:val="24"/>
          <w:szCs w:val="24"/>
        </w:rPr>
        <w:t>?</w:t>
      </w:r>
    </w:p>
    <w:p w:rsidR="008D258C" w:rsidRDefault="008D258C" w:rsidP="008D258C">
      <w:pPr>
        <w:pStyle w:val="Odstavecseseznamem"/>
        <w:numPr>
          <w:ilvl w:val="0"/>
          <w:numId w:val="2"/>
        </w:numPr>
        <w:rPr>
          <w:rFonts w:cstheme="minorHAnsi"/>
          <w:sz w:val="24"/>
          <w:szCs w:val="24"/>
        </w:rPr>
      </w:pPr>
      <w:r>
        <w:rPr>
          <w:rFonts w:cstheme="minorHAnsi"/>
          <w:sz w:val="24"/>
          <w:szCs w:val="24"/>
        </w:rPr>
        <w:t>Na druhém obrázku, mají 3 kytičky stejnou barvu, řekni mamince,</w:t>
      </w:r>
      <w:r w:rsidR="002453A1">
        <w:rPr>
          <w:rFonts w:cstheme="minorHAnsi"/>
          <w:sz w:val="24"/>
          <w:szCs w:val="24"/>
        </w:rPr>
        <w:t xml:space="preserve"> jak se jmenují.</w:t>
      </w:r>
    </w:p>
    <w:p w:rsidR="008D258C" w:rsidRPr="008D258C" w:rsidRDefault="008D258C" w:rsidP="008D258C">
      <w:pPr>
        <w:pStyle w:val="Odstavecseseznamem"/>
        <w:numPr>
          <w:ilvl w:val="0"/>
          <w:numId w:val="2"/>
        </w:numPr>
        <w:rPr>
          <w:rFonts w:cstheme="minorHAnsi"/>
          <w:sz w:val="24"/>
          <w:szCs w:val="24"/>
        </w:rPr>
      </w:pPr>
      <w:r>
        <w:rPr>
          <w:rFonts w:cstheme="minorHAnsi"/>
          <w:noProof/>
          <w:sz w:val="24"/>
          <w:szCs w:val="24"/>
          <w:lang w:eastAsia="cs-CZ"/>
        </w:rPr>
        <w:lastRenderedPageBreak/>
        <w:drawing>
          <wp:inline distT="0" distB="0" distL="0" distR="0">
            <wp:extent cx="3429000" cy="249086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tky.jpg"/>
                    <pic:cNvPicPr/>
                  </pic:nvPicPr>
                  <pic:blipFill>
                    <a:blip r:embed="rId7">
                      <a:extLst>
                        <a:ext uri="{28A0092B-C50C-407E-A947-70E740481C1C}">
                          <a14:useLocalDpi xmlns:a14="http://schemas.microsoft.com/office/drawing/2010/main" val="0"/>
                        </a:ext>
                      </a:extLst>
                    </a:blip>
                    <a:stretch>
                      <a:fillRect/>
                    </a:stretch>
                  </pic:blipFill>
                  <pic:spPr>
                    <a:xfrm>
                      <a:off x="0" y="0"/>
                      <a:ext cx="3431604" cy="2492754"/>
                    </a:xfrm>
                    <a:prstGeom prst="rect">
                      <a:avLst/>
                    </a:prstGeom>
                  </pic:spPr>
                </pic:pic>
              </a:graphicData>
            </a:graphic>
          </wp:inline>
        </w:drawing>
      </w:r>
    </w:p>
    <w:p w:rsidR="008D258C" w:rsidRDefault="008D258C" w:rsidP="00910D85">
      <w:pPr>
        <w:rPr>
          <w:rFonts w:cstheme="minorHAnsi"/>
          <w:sz w:val="24"/>
          <w:szCs w:val="24"/>
        </w:rPr>
      </w:pPr>
      <w:r>
        <w:rPr>
          <w:rFonts w:cstheme="minorHAnsi"/>
          <w:sz w:val="24"/>
          <w:szCs w:val="24"/>
        </w:rPr>
        <w:t xml:space="preserve">Při pobytu venku: </w:t>
      </w:r>
      <w:r w:rsidR="002453A1">
        <w:rPr>
          <w:rFonts w:cstheme="minorHAnsi"/>
          <w:sz w:val="24"/>
          <w:szCs w:val="24"/>
        </w:rPr>
        <w:t>„</w:t>
      </w:r>
      <w:r w:rsidR="00DD6811">
        <w:rPr>
          <w:rFonts w:cstheme="minorHAnsi"/>
          <w:i/>
          <w:sz w:val="24"/>
          <w:szCs w:val="24"/>
        </w:rPr>
        <w:t>Zlatá brána odemčená, zlatým klíčem otevřená</w:t>
      </w:r>
      <w:r w:rsidR="002453A1">
        <w:rPr>
          <w:rFonts w:cstheme="minorHAnsi"/>
          <w:i/>
          <w:sz w:val="24"/>
          <w:szCs w:val="24"/>
        </w:rPr>
        <w:t xml:space="preserve">“- </w:t>
      </w:r>
      <w:r w:rsidR="00D41C94">
        <w:rPr>
          <w:rFonts w:cstheme="minorHAnsi"/>
          <w:sz w:val="24"/>
          <w:szCs w:val="24"/>
        </w:rPr>
        <w:t>z</w:t>
      </w:r>
      <w:r w:rsidR="002453A1">
        <w:rPr>
          <w:rFonts w:cstheme="minorHAnsi"/>
          <w:sz w:val="24"/>
          <w:szCs w:val="24"/>
        </w:rPr>
        <w:t>námou písničku s pohybem známe všichni ze školky. Až budeš venku, můžeš rodiče naučit, jak jí hrajeme ve školce.</w:t>
      </w:r>
    </w:p>
    <w:p w:rsidR="002453A1" w:rsidRDefault="002453A1" w:rsidP="002453A1">
      <w:pPr>
        <w:tabs>
          <w:tab w:val="center" w:pos="4536"/>
        </w:tabs>
      </w:pPr>
      <w:r>
        <w:rPr>
          <w:rFonts w:cstheme="minorHAnsi"/>
          <w:sz w:val="24"/>
          <w:szCs w:val="24"/>
        </w:rPr>
        <w:t xml:space="preserve">Odkaz na písničku: </w:t>
      </w:r>
      <w:hyperlink r:id="rId8" w:history="1">
        <w:r>
          <w:rPr>
            <w:rStyle w:val="Hypertextovodkaz"/>
          </w:rPr>
          <w:t xml:space="preserve">Zlatá brána - </w:t>
        </w:r>
        <w:proofErr w:type="spellStart"/>
        <w:r>
          <w:rPr>
            <w:rStyle w:val="Hypertextovodkaz"/>
          </w:rPr>
          <w:t>YouTube</w:t>
        </w:r>
        <w:proofErr w:type="spellEnd"/>
      </w:hyperlink>
      <w:r>
        <w:t xml:space="preserve"> </w:t>
      </w:r>
    </w:p>
    <w:p w:rsidR="002453A1" w:rsidRDefault="002453A1" w:rsidP="002453A1">
      <w:pPr>
        <w:tabs>
          <w:tab w:val="center" w:pos="4536"/>
        </w:tabs>
        <w:rPr>
          <w:rFonts w:cstheme="minorHAnsi"/>
          <w:sz w:val="24"/>
          <w:szCs w:val="24"/>
        </w:rPr>
      </w:pPr>
      <w:r>
        <w:t>Specifické cíle: Rozvoj správné výslovnosti, rozvoj paměti, třídění barev, poznávání a třídění květin, rozvoj hrubé motoriky</w:t>
      </w:r>
    </w:p>
    <w:p w:rsidR="002453A1" w:rsidRDefault="002453A1" w:rsidP="00910D85">
      <w:pPr>
        <w:rPr>
          <w:rFonts w:cstheme="minorHAnsi"/>
          <w:b/>
          <w:sz w:val="32"/>
          <w:szCs w:val="32"/>
        </w:rPr>
      </w:pPr>
      <w:r w:rsidRPr="002453A1">
        <w:rPr>
          <w:rFonts w:cstheme="minorHAnsi"/>
          <w:b/>
          <w:sz w:val="32"/>
          <w:szCs w:val="32"/>
        </w:rPr>
        <w:t>UTERÝ</w:t>
      </w:r>
      <w:r w:rsidR="001C22BD">
        <w:rPr>
          <w:rFonts w:cstheme="minorHAnsi"/>
          <w:b/>
          <w:sz w:val="32"/>
          <w:szCs w:val="32"/>
        </w:rPr>
        <w:t>:</w:t>
      </w:r>
    </w:p>
    <w:p w:rsidR="0004684A" w:rsidRDefault="0004684A" w:rsidP="0057627D">
      <w:pPr>
        <w:pStyle w:val="Odstavecseseznamem"/>
        <w:numPr>
          <w:ilvl w:val="0"/>
          <w:numId w:val="2"/>
        </w:numPr>
        <w:rPr>
          <w:rFonts w:cstheme="minorHAnsi"/>
          <w:sz w:val="24"/>
          <w:szCs w:val="24"/>
        </w:rPr>
      </w:pPr>
      <w:r>
        <w:rPr>
          <w:rFonts w:cstheme="minorHAnsi"/>
          <w:sz w:val="24"/>
          <w:szCs w:val="24"/>
        </w:rPr>
        <w:t xml:space="preserve">Naše kytička </w:t>
      </w:r>
      <w:r w:rsidR="00D41C94">
        <w:rPr>
          <w:rFonts w:cstheme="minorHAnsi"/>
          <w:sz w:val="24"/>
          <w:szCs w:val="24"/>
        </w:rPr>
        <w:t>p</w:t>
      </w:r>
      <w:r>
        <w:rPr>
          <w:rFonts w:cstheme="minorHAnsi"/>
          <w:sz w:val="24"/>
          <w:szCs w:val="24"/>
        </w:rPr>
        <w:t>etrklíč,</w:t>
      </w:r>
      <w:r w:rsidR="0057627D">
        <w:rPr>
          <w:rFonts w:cstheme="minorHAnsi"/>
          <w:sz w:val="24"/>
          <w:szCs w:val="24"/>
        </w:rPr>
        <w:t xml:space="preserve"> má opravdu ukryta dvě slova: </w:t>
      </w:r>
    </w:p>
    <w:p w:rsidR="0004684A" w:rsidRPr="0004684A" w:rsidRDefault="0057627D" w:rsidP="0004684A">
      <w:pPr>
        <w:pStyle w:val="Odstavecseseznamem"/>
        <w:numPr>
          <w:ilvl w:val="0"/>
          <w:numId w:val="2"/>
        </w:numPr>
        <w:rPr>
          <w:rFonts w:cstheme="minorHAnsi"/>
          <w:sz w:val="24"/>
          <w:szCs w:val="24"/>
        </w:rPr>
      </w:pPr>
      <w:r w:rsidRPr="0004684A">
        <w:rPr>
          <w:rFonts w:cstheme="minorHAnsi"/>
          <w:sz w:val="24"/>
          <w:szCs w:val="24"/>
        </w:rPr>
        <w:t>Petr- mužské jméno</w:t>
      </w:r>
      <w:r w:rsidR="0004684A" w:rsidRPr="0004684A">
        <w:rPr>
          <w:rFonts w:cstheme="minorHAnsi"/>
          <w:sz w:val="24"/>
          <w:szCs w:val="24"/>
        </w:rPr>
        <w:t xml:space="preserve"> (znáš nějakého Petra, ze svého okolí?)</w:t>
      </w:r>
    </w:p>
    <w:p w:rsidR="0004684A" w:rsidRPr="0004684A" w:rsidRDefault="0004684A" w:rsidP="0004684A">
      <w:pPr>
        <w:pStyle w:val="Odstavecseseznamem"/>
        <w:numPr>
          <w:ilvl w:val="0"/>
          <w:numId w:val="2"/>
        </w:numPr>
        <w:rPr>
          <w:rFonts w:cstheme="minorHAnsi"/>
          <w:sz w:val="24"/>
          <w:szCs w:val="24"/>
        </w:rPr>
      </w:pPr>
      <w:r w:rsidRPr="0004684A">
        <w:rPr>
          <w:rFonts w:cstheme="minorHAnsi"/>
          <w:sz w:val="24"/>
          <w:szCs w:val="24"/>
        </w:rPr>
        <w:t>U slova klíč se pozas</w:t>
      </w:r>
      <w:r w:rsidR="007C7980">
        <w:rPr>
          <w:rFonts w:cstheme="minorHAnsi"/>
          <w:sz w:val="24"/>
          <w:szCs w:val="24"/>
        </w:rPr>
        <w:t>tav:</w:t>
      </w:r>
    </w:p>
    <w:p w:rsidR="0004684A" w:rsidRDefault="0057627D" w:rsidP="0004684A">
      <w:pPr>
        <w:pStyle w:val="Odstavecseseznamem"/>
        <w:rPr>
          <w:rFonts w:cstheme="minorHAnsi"/>
          <w:sz w:val="24"/>
          <w:szCs w:val="24"/>
        </w:rPr>
      </w:pPr>
      <w:r>
        <w:rPr>
          <w:rFonts w:cstheme="minorHAnsi"/>
          <w:sz w:val="24"/>
          <w:szCs w:val="24"/>
        </w:rPr>
        <w:t>klíč-</w:t>
      </w:r>
      <w:r w:rsidR="0004684A">
        <w:rPr>
          <w:rFonts w:cstheme="minorHAnsi"/>
          <w:sz w:val="24"/>
          <w:szCs w:val="24"/>
        </w:rPr>
        <w:t xml:space="preserve"> věc, která slouží k odemčení dveří</w:t>
      </w:r>
    </w:p>
    <w:p w:rsidR="0004684A" w:rsidRDefault="0004684A" w:rsidP="0004684A">
      <w:pPr>
        <w:pStyle w:val="Odstavecseseznamem"/>
        <w:rPr>
          <w:rFonts w:cstheme="minorHAnsi"/>
          <w:sz w:val="24"/>
          <w:szCs w:val="24"/>
        </w:rPr>
      </w:pPr>
      <w:r>
        <w:rPr>
          <w:rFonts w:cstheme="minorHAnsi"/>
          <w:sz w:val="24"/>
          <w:szCs w:val="24"/>
        </w:rPr>
        <w:t xml:space="preserve">      - slouží jako grafický symbol k notové osnově</w:t>
      </w:r>
    </w:p>
    <w:p w:rsidR="0004684A" w:rsidRDefault="0004684A" w:rsidP="0004684A">
      <w:pPr>
        <w:pStyle w:val="Odstavecseseznamem"/>
        <w:rPr>
          <w:rFonts w:cstheme="minorHAnsi"/>
          <w:sz w:val="24"/>
          <w:szCs w:val="24"/>
        </w:rPr>
      </w:pPr>
      <w:r>
        <w:rPr>
          <w:rFonts w:cstheme="minorHAnsi"/>
          <w:sz w:val="24"/>
          <w:szCs w:val="24"/>
        </w:rPr>
        <w:t xml:space="preserve">      - nebo má klíč tatínek jako pracovní nástroj pro otáčení matic a šroubů </w:t>
      </w:r>
    </w:p>
    <w:p w:rsidR="001C22BD" w:rsidRDefault="0004684A" w:rsidP="0004684A">
      <w:pPr>
        <w:pStyle w:val="Odstavecseseznamem"/>
        <w:rPr>
          <w:rFonts w:cstheme="minorHAnsi"/>
          <w:sz w:val="24"/>
          <w:szCs w:val="24"/>
        </w:rPr>
      </w:pPr>
      <w:r>
        <w:rPr>
          <w:rFonts w:cstheme="minorHAnsi"/>
          <w:sz w:val="24"/>
          <w:szCs w:val="24"/>
        </w:rPr>
        <w:t xml:space="preserve">         </w:t>
      </w:r>
      <w:r w:rsidRPr="0004684A">
        <w:rPr>
          <w:rFonts w:cstheme="minorHAnsi"/>
          <w:sz w:val="24"/>
          <w:szCs w:val="24"/>
        </w:rPr>
        <w:t>věděl/a jsi to?</w:t>
      </w:r>
    </w:p>
    <w:p w:rsidR="007C7980" w:rsidRDefault="005157C1" w:rsidP="007C7980">
      <w:pPr>
        <w:rPr>
          <w:rFonts w:cstheme="minorHAnsi"/>
          <w:sz w:val="24"/>
          <w:szCs w:val="24"/>
        </w:rPr>
      </w:pPr>
      <w:r>
        <w:rPr>
          <w:rFonts w:cstheme="minorHAnsi"/>
          <w:sz w:val="24"/>
          <w:szCs w:val="24"/>
        </w:rPr>
        <w:t>Obrázky k prohlédnutí, rozdělení druhů klíčů:</w:t>
      </w:r>
    </w:p>
    <w:p w:rsidR="005157C1" w:rsidRDefault="005157C1" w:rsidP="007C7980">
      <w:pPr>
        <w:rPr>
          <w:rFonts w:cstheme="minorHAnsi"/>
          <w:sz w:val="24"/>
          <w:szCs w:val="24"/>
        </w:rPr>
      </w:pPr>
      <w:r>
        <w:rPr>
          <w:rFonts w:cstheme="minorHAnsi"/>
          <w:noProof/>
          <w:sz w:val="24"/>
          <w:szCs w:val="24"/>
          <w:lang w:eastAsia="cs-CZ"/>
        </w:rPr>
        <w:drawing>
          <wp:inline distT="0" distB="0" distL="0" distR="0">
            <wp:extent cx="1536580" cy="2171700"/>
            <wp:effectExtent l="0" t="0" r="698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321e0cb8e31d81889d9f6ee0fe8d16.jpg"/>
                    <pic:cNvPicPr/>
                  </pic:nvPicPr>
                  <pic:blipFill>
                    <a:blip r:embed="rId9">
                      <a:extLst>
                        <a:ext uri="{28A0092B-C50C-407E-A947-70E740481C1C}">
                          <a14:useLocalDpi xmlns:a14="http://schemas.microsoft.com/office/drawing/2010/main" val="0"/>
                        </a:ext>
                      </a:extLst>
                    </a:blip>
                    <a:stretch>
                      <a:fillRect/>
                    </a:stretch>
                  </pic:blipFill>
                  <pic:spPr>
                    <a:xfrm>
                      <a:off x="0" y="0"/>
                      <a:ext cx="1537487" cy="2172981"/>
                    </a:xfrm>
                    <a:prstGeom prst="rect">
                      <a:avLst/>
                    </a:prstGeom>
                  </pic:spPr>
                </pic:pic>
              </a:graphicData>
            </a:graphic>
          </wp:inline>
        </w:drawing>
      </w:r>
      <w:r>
        <w:rPr>
          <w:rFonts w:cstheme="minorHAnsi"/>
          <w:noProof/>
          <w:sz w:val="24"/>
          <w:szCs w:val="24"/>
          <w:lang w:eastAsia="cs-CZ"/>
        </w:rPr>
        <w:drawing>
          <wp:inline distT="0" distB="0" distL="0" distR="0">
            <wp:extent cx="2085975" cy="20859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8406e4472f9ba64c66a4db8b9bc60d8.jpg"/>
                    <pic:cNvPicPr/>
                  </pic:nvPicPr>
                  <pic:blipFill>
                    <a:blip r:embed="rId10">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inline>
        </w:drawing>
      </w:r>
      <w:r>
        <w:rPr>
          <w:rFonts w:cstheme="minorHAnsi"/>
          <w:noProof/>
          <w:sz w:val="24"/>
          <w:szCs w:val="24"/>
          <w:lang w:eastAsia="cs-CZ"/>
        </w:rPr>
        <w:drawing>
          <wp:inline distT="0" distB="0" distL="0" distR="0">
            <wp:extent cx="1476375" cy="14763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bea670905b934752ea165dd3080ae19.jpg"/>
                    <pic:cNvPicPr/>
                  </pic:nvPicPr>
                  <pic:blipFill>
                    <a:blip r:embed="rId11">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rsidR="005157C1" w:rsidRDefault="004362B1" w:rsidP="005157C1">
      <w:pPr>
        <w:pStyle w:val="Odstavecseseznamem"/>
        <w:numPr>
          <w:ilvl w:val="0"/>
          <w:numId w:val="2"/>
        </w:numPr>
        <w:rPr>
          <w:rFonts w:cstheme="minorHAnsi"/>
          <w:sz w:val="24"/>
          <w:szCs w:val="24"/>
        </w:rPr>
      </w:pPr>
      <w:r>
        <w:rPr>
          <w:rFonts w:cstheme="minorHAnsi"/>
          <w:sz w:val="24"/>
          <w:szCs w:val="24"/>
        </w:rPr>
        <w:lastRenderedPageBreak/>
        <w:t>Abychom pomohli</w:t>
      </w:r>
      <w:r w:rsidR="005157C1">
        <w:rPr>
          <w:rFonts w:cstheme="minorHAnsi"/>
          <w:sz w:val="24"/>
          <w:szCs w:val="24"/>
        </w:rPr>
        <w:t xml:space="preserve"> jaru odemknout jeho bránu, vyrobíme si svůj klíč</w:t>
      </w:r>
    </w:p>
    <w:p w:rsidR="005157C1" w:rsidRDefault="005157C1" w:rsidP="005157C1">
      <w:pPr>
        <w:ind w:left="360"/>
        <w:rPr>
          <w:rFonts w:cstheme="minorHAnsi"/>
          <w:sz w:val="24"/>
          <w:szCs w:val="24"/>
        </w:rPr>
      </w:pPr>
      <w:r w:rsidRPr="001D4CFE">
        <w:rPr>
          <w:rFonts w:cstheme="minorHAnsi"/>
          <w:b/>
          <w:sz w:val="24"/>
          <w:szCs w:val="24"/>
        </w:rPr>
        <w:t>Pomůcky</w:t>
      </w:r>
      <w:r>
        <w:rPr>
          <w:rFonts w:cstheme="minorHAnsi"/>
          <w:sz w:val="24"/>
          <w:szCs w:val="24"/>
        </w:rPr>
        <w:t>: Bílí papír (popř. noviny), nůžky, pastelky (nebo tempery, vodovky, voskovky)</w:t>
      </w:r>
    </w:p>
    <w:p w:rsidR="005157C1" w:rsidRPr="001D4CFE" w:rsidRDefault="005157C1" w:rsidP="005157C1">
      <w:pPr>
        <w:ind w:left="360"/>
        <w:rPr>
          <w:rFonts w:cstheme="minorHAnsi"/>
          <w:b/>
          <w:sz w:val="24"/>
          <w:szCs w:val="24"/>
        </w:rPr>
      </w:pPr>
      <w:r w:rsidRPr="001D4CFE">
        <w:rPr>
          <w:rFonts w:cstheme="minorHAnsi"/>
          <w:b/>
          <w:sz w:val="24"/>
          <w:szCs w:val="24"/>
        </w:rPr>
        <w:t>Vzor/šablona:</w:t>
      </w:r>
    </w:p>
    <w:p w:rsidR="005157C1" w:rsidRDefault="005157C1" w:rsidP="005157C1">
      <w:pPr>
        <w:ind w:left="360"/>
        <w:rPr>
          <w:rFonts w:cstheme="minorHAnsi"/>
          <w:sz w:val="24"/>
          <w:szCs w:val="24"/>
        </w:rPr>
      </w:pPr>
      <w:r>
        <w:rPr>
          <w:rFonts w:cstheme="minorHAnsi"/>
          <w:noProof/>
          <w:sz w:val="24"/>
          <w:szCs w:val="24"/>
          <w:lang w:eastAsia="cs-CZ"/>
        </w:rPr>
        <w:drawing>
          <wp:inline distT="0" distB="0" distL="0" distR="0">
            <wp:extent cx="4829175" cy="73342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88a02da4b9a189d383e7d26dd79aa4.jpg"/>
                    <pic:cNvPicPr/>
                  </pic:nvPicPr>
                  <pic:blipFill>
                    <a:blip r:embed="rId12">
                      <a:extLst>
                        <a:ext uri="{28A0092B-C50C-407E-A947-70E740481C1C}">
                          <a14:useLocalDpi xmlns:a14="http://schemas.microsoft.com/office/drawing/2010/main" val="0"/>
                        </a:ext>
                      </a:extLst>
                    </a:blip>
                    <a:stretch>
                      <a:fillRect/>
                    </a:stretch>
                  </pic:blipFill>
                  <pic:spPr>
                    <a:xfrm>
                      <a:off x="0" y="0"/>
                      <a:ext cx="4829175" cy="7334250"/>
                    </a:xfrm>
                    <a:prstGeom prst="rect">
                      <a:avLst/>
                    </a:prstGeom>
                  </pic:spPr>
                </pic:pic>
              </a:graphicData>
            </a:graphic>
          </wp:inline>
        </w:drawing>
      </w:r>
    </w:p>
    <w:p w:rsidR="005157C1" w:rsidRDefault="005157C1" w:rsidP="005157C1">
      <w:pPr>
        <w:ind w:left="360"/>
        <w:rPr>
          <w:rFonts w:cstheme="minorHAnsi"/>
          <w:sz w:val="24"/>
          <w:szCs w:val="24"/>
        </w:rPr>
      </w:pPr>
    </w:p>
    <w:p w:rsidR="00AD0E73" w:rsidRPr="001D4CFE" w:rsidRDefault="005157C1" w:rsidP="001D4CFE">
      <w:pPr>
        <w:ind w:left="360"/>
        <w:rPr>
          <w:rFonts w:cstheme="minorHAnsi"/>
          <w:b/>
          <w:sz w:val="24"/>
          <w:szCs w:val="24"/>
        </w:rPr>
      </w:pPr>
      <w:r w:rsidRPr="001D4CFE">
        <w:rPr>
          <w:rFonts w:cstheme="minorHAnsi"/>
          <w:b/>
          <w:sz w:val="24"/>
          <w:szCs w:val="24"/>
        </w:rPr>
        <w:lastRenderedPageBreak/>
        <w:t xml:space="preserve">Návod: </w:t>
      </w:r>
      <w:r w:rsidRPr="001D4CFE">
        <w:rPr>
          <w:rFonts w:cstheme="minorHAnsi"/>
          <w:sz w:val="24"/>
          <w:szCs w:val="24"/>
        </w:rPr>
        <w:t xml:space="preserve">Nakresli svůj klíč na papír, nebo použij vzor/šablonu, vystřihni, a nakresli na svůj klíč motivy jara z každé strany. Zapoj svojí fantazii. </w:t>
      </w:r>
      <w:r w:rsidR="00AD0E73" w:rsidRPr="001D4CFE">
        <w:rPr>
          <w:rFonts w:cstheme="minorHAnsi"/>
          <w:sz w:val="24"/>
          <w:szCs w:val="24"/>
        </w:rPr>
        <w:t xml:space="preserve">Fotografii vyrobeného klíče zašlete na </w:t>
      </w:r>
      <w:r w:rsidR="00AD0E73" w:rsidRPr="001D4CFE">
        <w:rPr>
          <w:rFonts w:cstheme="minorHAnsi"/>
          <w:b/>
          <w:sz w:val="24"/>
          <w:szCs w:val="24"/>
        </w:rPr>
        <w:t>mspb@klickovavila.cz</w:t>
      </w:r>
    </w:p>
    <w:p w:rsidR="005157C1" w:rsidRDefault="00AD0E73" w:rsidP="00AD0E73">
      <w:pPr>
        <w:ind w:left="360"/>
        <w:rPr>
          <w:rFonts w:cstheme="minorHAnsi"/>
          <w:sz w:val="24"/>
          <w:szCs w:val="24"/>
        </w:rPr>
      </w:pPr>
      <w:r>
        <w:rPr>
          <w:rFonts w:cstheme="minorHAnsi"/>
          <w:sz w:val="24"/>
          <w:szCs w:val="24"/>
        </w:rPr>
        <w:t>Pobyt venku: Pokud už máš svůj klíč, vezmi si ho ven na procházku a odemkni s ním tvou zahrádku, hřiště, nebo místní les, aby jaro přišlo i tam.</w:t>
      </w:r>
    </w:p>
    <w:p w:rsidR="00AD0E73" w:rsidRDefault="00AD0E73" w:rsidP="00AD0E73">
      <w:pPr>
        <w:ind w:left="360"/>
        <w:rPr>
          <w:rFonts w:cstheme="minorHAnsi"/>
          <w:sz w:val="24"/>
          <w:szCs w:val="24"/>
        </w:rPr>
      </w:pPr>
      <w:r>
        <w:rPr>
          <w:rFonts w:cstheme="minorHAnsi"/>
          <w:sz w:val="24"/>
          <w:szCs w:val="24"/>
        </w:rPr>
        <w:t xml:space="preserve">Specifické cíle: Rozvoj jemné a hrubé motoriky, rozvoj paměti, rozvoj fantazie, poznávání významu slov, </w:t>
      </w:r>
      <w:r w:rsidR="007C0C63">
        <w:rPr>
          <w:rFonts w:cstheme="minorHAnsi"/>
          <w:sz w:val="24"/>
          <w:szCs w:val="24"/>
        </w:rPr>
        <w:t xml:space="preserve">rozvoj řečových schopností a jazykových dovedností, </w:t>
      </w:r>
      <w:r>
        <w:rPr>
          <w:rFonts w:cstheme="minorHAnsi"/>
          <w:sz w:val="24"/>
          <w:szCs w:val="24"/>
        </w:rPr>
        <w:t>třídění barev</w:t>
      </w:r>
      <w:r w:rsidR="000A5A15">
        <w:rPr>
          <w:rFonts w:cstheme="minorHAnsi"/>
          <w:sz w:val="24"/>
          <w:szCs w:val="24"/>
        </w:rPr>
        <w:t>, rozvoj zrakového vnímání</w:t>
      </w:r>
      <w:r w:rsidR="007C0C63">
        <w:rPr>
          <w:rFonts w:cstheme="minorHAnsi"/>
          <w:sz w:val="24"/>
          <w:szCs w:val="24"/>
        </w:rPr>
        <w:t xml:space="preserve">, </w:t>
      </w:r>
    </w:p>
    <w:p w:rsidR="00AD0E73" w:rsidRDefault="00AD0E73" w:rsidP="00AD0E73">
      <w:pPr>
        <w:ind w:left="360"/>
        <w:rPr>
          <w:rFonts w:cstheme="minorHAnsi"/>
          <w:b/>
          <w:sz w:val="32"/>
          <w:szCs w:val="32"/>
        </w:rPr>
      </w:pPr>
      <w:r>
        <w:rPr>
          <w:rFonts w:cstheme="minorHAnsi"/>
          <w:b/>
          <w:sz w:val="32"/>
          <w:szCs w:val="32"/>
        </w:rPr>
        <w:t>STŘEDA</w:t>
      </w:r>
    </w:p>
    <w:p w:rsidR="00AD0E73" w:rsidRDefault="00AD0E73" w:rsidP="00AD0E73">
      <w:pPr>
        <w:pStyle w:val="Odstavecseseznamem"/>
        <w:numPr>
          <w:ilvl w:val="0"/>
          <w:numId w:val="2"/>
        </w:numPr>
        <w:rPr>
          <w:rFonts w:cstheme="minorHAnsi"/>
          <w:sz w:val="24"/>
          <w:szCs w:val="24"/>
        </w:rPr>
      </w:pPr>
      <w:r>
        <w:rPr>
          <w:rFonts w:cstheme="minorHAnsi"/>
          <w:sz w:val="24"/>
          <w:szCs w:val="24"/>
        </w:rPr>
        <w:t>V mnoha pohádkách je postava čarodějnice nebo také babky kořenářky. Ty</w:t>
      </w:r>
      <w:r w:rsidR="00781F1A">
        <w:rPr>
          <w:rFonts w:cstheme="minorHAnsi"/>
          <w:sz w:val="24"/>
          <w:szCs w:val="24"/>
        </w:rPr>
        <w:t xml:space="preserve"> </w:t>
      </w:r>
      <w:r>
        <w:rPr>
          <w:rFonts w:cstheme="minorHAnsi"/>
          <w:sz w:val="24"/>
          <w:szCs w:val="24"/>
        </w:rPr>
        <w:t xml:space="preserve">si teď na ní zahraješ. </w:t>
      </w:r>
    </w:p>
    <w:p w:rsidR="00781F1A" w:rsidRDefault="00781F1A" w:rsidP="00781F1A">
      <w:pPr>
        <w:pStyle w:val="Odstavecseseznamem"/>
        <w:jc w:val="center"/>
        <w:rPr>
          <w:rFonts w:cstheme="minorHAnsi"/>
          <w:sz w:val="24"/>
          <w:szCs w:val="24"/>
        </w:rPr>
      </w:pPr>
      <w:r>
        <w:rPr>
          <w:rFonts w:cstheme="minorHAnsi"/>
          <w:noProof/>
          <w:sz w:val="24"/>
          <w:szCs w:val="24"/>
          <w:lang w:eastAsia="cs-CZ"/>
        </w:rPr>
        <w:drawing>
          <wp:inline distT="0" distB="0" distL="0" distR="0">
            <wp:extent cx="1456051" cy="1767646"/>
            <wp:effectExtent l="0" t="0" r="0"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986167_ebzgagdtvkfsq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6051" cy="1767646"/>
                    </a:xfrm>
                    <a:prstGeom prst="rect">
                      <a:avLst/>
                    </a:prstGeom>
                  </pic:spPr>
                </pic:pic>
              </a:graphicData>
            </a:graphic>
          </wp:inline>
        </w:drawing>
      </w:r>
    </w:p>
    <w:p w:rsidR="00AD0E73" w:rsidRDefault="00781F1A" w:rsidP="00AD0E73">
      <w:pPr>
        <w:pStyle w:val="Odstavecseseznamem"/>
        <w:numPr>
          <w:ilvl w:val="0"/>
          <w:numId w:val="2"/>
        </w:numPr>
        <w:rPr>
          <w:rFonts w:cstheme="minorHAnsi"/>
          <w:sz w:val="24"/>
          <w:szCs w:val="24"/>
        </w:rPr>
      </w:pPr>
      <w:r>
        <w:rPr>
          <w:rFonts w:cstheme="minorHAnsi"/>
          <w:sz w:val="24"/>
          <w:szCs w:val="24"/>
        </w:rPr>
        <w:t>Vytvoříš si svůj první herbář. Nemusíš se bát, bude to velká zábava a určitě tě to bude bavit. Herbář znamená sbírku sušených nebo vylisovaných květin. Ty ale kytičky sušit nemusíš. Tady máš obrázek a návod jak to uděláš:</w:t>
      </w:r>
    </w:p>
    <w:p w:rsidR="001D4CFE" w:rsidRDefault="00781F1A" w:rsidP="001D4CFE">
      <w:pPr>
        <w:ind w:left="360"/>
        <w:rPr>
          <w:rFonts w:cstheme="minorHAnsi"/>
          <w:sz w:val="24"/>
          <w:szCs w:val="24"/>
        </w:rPr>
      </w:pPr>
      <w:r w:rsidRPr="001D4CFE">
        <w:rPr>
          <w:rFonts w:cstheme="minorHAnsi"/>
          <w:b/>
          <w:sz w:val="24"/>
          <w:szCs w:val="24"/>
        </w:rPr>
        <w:t>Pomůcky</w:t>
      </w:r>
      <w:r w:rsidRPr="001D4CFE">
        <w:rPr>
          <w:rFonts w:cstheme="minorHAnsi"/>
          <w:sz w:val="24"/>
          <w:szCs w:val="24"/>
        </w:rPr>
        <w:t xml:space="preserve">: </w:t>
      </w:r>
      <w:r w:rsidR="00CC1652" w:rsidRPr="001D4CFE">
        <w:rPr>
          <w:rFonts w:cstheme="minorHAnsi"/>
          <w:sz w:val="24"/>
          <w:szCs w:val="24"/>
        </w:rPr>
        <w:t>papír čtvrtka (popř. karton), nůžky, lepenka, 3-5 kytiček (popř. můžete použít také jiný druh rostliny nebo list)</w:t>
      </w:r>
    </w:p>
    <w:p w:rsidR="00CC1652" w:rsidRPr="001D4CFE" w:rsidRDefault="00CC1652" w:rsidP="001D4CFE">
      <w:pPr>
        <w:ind w:left="360"/>
        <w:rPr>
          <w:rFonts w:cstheme="minorHAnsi"/>
          <w:sz w:val="24"/>
          <w:szCs w:val="24"/>
        </w:rPr>
      </w:pPr>
      <w:r w:rsidRPr="001D4CFE">
        <w:rPr>
          <w:rFonts w:cstheme="minorHAnsi"/>
          <w:b/>
          <w:sz w:val="24"/>
          <w:szCs w:val="24"/>
        </w:rPr>
        <w:t>Návod</w:t>
      </w:r>
      <w:r w:rsidRPr="001D4CFE">
        <w:rPr>
          <w:rFonts w:cstheme="minorHAnsi"/>
          <w:sz w:val="24"/>
          <w:szCs w:val="24"/>
        </w:rPr>
        <w:t>: Až půjdeš odemknout svým novým klíčem jaru vrátka, podívej se na zemi, zda nenajdeš 3-5 druhů kytiček, nebo zajímavých listů, co se ti líbí. Až přijde domů na papír či karton si vyskládej kytičky a přilep si je uprostřed lepenkou. Pak už jen popros maminku nebo tatínka, aby ti pod kytičku/list napsal název. Tvůj první herbář je na světě. Vzor:</w:t>
      </w:r>
    </w:p>
    <w:p w:rsidR="00CC1652" w:rsidRDefault="00CC1652" w:rsidP="00781F1A">
      <w:pPr>
        <w:pStyle w:val="Odstavecseseznamem"/>
        <w:rPr>
          <w:rFonts w:cstheme="minorHAnsi"/>
          <w:sz w:val="24"/>
          <w:szCs w:val="24"/>
        </w:rPr>
      </w:pPr>
      <w:r>
        <w:rPr>
          <w:rFonts w:cstheme="minorHAnsi"/>
          <w:sz w:val="24"/>
          <w:szCs w:val="24"/>
        </w:rPr>
        <w:t xml:space="preserve"> </w:t>
      </w:r>
      <w:r>
        <w:rPr>
          <w:rFonts w:cstheme="minorHAnsi"/>
          <w:noProof/>
          <w:sz w:val="24"/>
          <w:szCs w:val="24"/>
          <w:lang w:eastAsia="cs-CZ"/>
        </w:rPr>
        <w:drawing>
          <wp:inline distT="0" distB="0" distL="0" distR="0">
            <wp:extent cx="2353586" cy="1765190"/>
            <wp:effectExtent l="0" t="0" r="889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ea9c4103d687a9343f7efcddd182e0.jpg"/>
                    <pic:cNvPicPr/>
                  </pic:nvPicPr>
                  <pic:blipFill>
                    <a:blip r:embed="rId14">
                      <a:extLst>
                        <a:ext uri="{28A0092B-C50C-407E-A947-70E740481C1C}">
                          <a14:useLocalDpi xmlns:a14="http://schemas.microsoft.com/office/drawing/2010/main" val="0"/>
                        </a:ext>
                      </a:extLst>
                    </a:blip>
                    <a:stretch>
                      <a:fillRect/>
                    </a:stretch>
                  </pic:blipFill>
                  <pic:spPr>
                    <a:xfrm>
                      <a:off x="0" y="0"/>
                      <a:ext cx="2355212" cy="1766409"/>
                    </a:xfrm>
                    <a:prstGeom prst="rect">
                      <a:avLst/>
                    </a:prstGeom>
                  </pic:spPr>
                </pic:pic>
              </a:graphicData>
            </a:graphic>
          </wp:inline>
        </w:drawing>
      </w:r>
      <w:r>
        <w:rPr>
          <w:rFonts w:cstheme="minorHAnsi"/>
          <w:noProof/>
          <w:sz w:val="24"/>
          <w:szCs w:val="24"/>
          <w:lang w:eastAsia="cs-CZ"/>
        </w:rPr>
        <w:drawing>
          <wp:inline distT="0" distB="0" distL="0" distR="0">
            <wp:extent cx="1513378" cy="1733385"/>
            <wp:effectExtent l="0" t="0" r="0"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189d7276643aeaecc83520745ad0b.jpg"/>
                    <pic:cNvPicPr/>
                  </pic:nvPicPr>
                  <pic:blipFill>
                    <a:blip r:embed="rId15">
                      <a:extLst>
                        <a:ext uri="{28A0092B-C50C-407E-A947-70E740481C1C}">
                          <a14:useLocalDpi xmlns:a14="http://schemas.microsoft.com/office/drawing/2010/main" val="0"/>
                        </a:ext>
                      </a:extLst>
                    </a:blip>
                    <a:stretch>
                      <a:fillRect/>
                    </a:stretch>
                  </pic:blipFill>
                  <pic:spPr>
                    <a:xfrm>
                      <a:off x="0" y="0"/>
                      <a:ext cx="1514391" cy="1734545"/>
                    </a:xfrm>
                    <a:prstGeom prst="rect">
                      <a:avLst/>
                    </a:prstGeom>
                  </pic:spPr>
                </pic:pic>
              </a:graphicData>
            </a:graphic>
          </wp:inline>
        </w:drawing>
      </w:r>
    </w:p>
    <w:p w:rsidR="00CC1652" w:rsidRDefault="00B650BD" w:rsidP="00781F1A">
      <w:pPr>
        <w:pStyle w:val="Odstavecseseznamem"/>
        <w:rPr>
          <w:rFonts w:cstheme="minorHAnsi"/>
          <w:sz w:val="24"/>
          <w:szCs w:val="24"/>
        </w:rPr>
      </w:pPr>
      <w:r>
        <w:rPr>
          <w:rFonts w:cstheme="minorHAnsi"/>
          <w:sz w:val="24"/>
          <w:szCs w:val="24"/>
        </w:rPr>
        <w:lastRenderedPageBreak/>
        <w:t>Specifické cíle: Rozv</w:t>
      </w:r>
      <w:bookmarkStart w:id="0" w:name="_GoBack"/>
      <w:bookmarkEnd w:id="0"/>
      <w:r w:rsidR="00CC1652">
        <w:rPr>
          <w:rFonts w:cstheme="minorHAnsi"/>
          <w:sz w:val="24"/>
          <w:szCs w:val="24"/>
        </w:rPr>
        <w:t>oj jemné a hrubé motoriky, rozvoj fantazie, poznávání druhů květin, třídění barev, práce s přírodním materiálem,</w:t>
      </w:r>
      <w:r w:rsidR="007C0C63">
        <w:rPr>
          <w:rFonts w:cstheme="minorHAnsi"/>
          <w:sz w:val="24"/>
          <w:szCs w:val="24"/>
        </w:rPr>
        <w:t xml:space="preserve"> rozvoj estetického cítění, prožívání motivované přírodou,</w:t>
      </w:r>
      <w:r w:rsidR="00CC1652">
        <w:rPr>
          <w:rFonts w:cstheme="minorHAnsi"/>
          <w:sz w:val="24"/>
          <w:szCs w:val="24"/>
        </w:rPr>
        <w:t xml:space="preserve"> </w:t>
      </w:r>
      <w:r w:rsidR="000A5A15">
        <w:rPr>
          <w:rFonts w:cstheme="minorHAnsi"/>
          <w:sz w:val="24"/>
          <w:szCs w:val="24"/>
        </w:rPr>
        <w:t>rozvoj zrakového vnímání</w:t>
      </w:r>
      <w:r w:rsidR="007C0C63">
        <w:rPr>
          <w:rFonts w:cstheme="minorHAnsi"/>
          <w:sz w:val="24"/>
          <w:szCs w:val="24"/>
        </w:rPr>
        <w:t>, osvojovat si poznatky o přírodě a jejich změnách</w:t>
      </w:r>
    </w:p>
    <w:p w:rsidR="00CC1652" w:rsidRDefault="00CC1652" w:rsidP="00CC1652">
      <w:pPr>
        <w:rPr>
          <w:rFonts w:cstheme="minorHAnsi"/>
          <w:b/>
          <w:sz w:val="32"/>
          <w:szCs w:val="32"/>
        </w:rPr>
      </w:pPr>
      <w:r>
        <w:rPr>
          <w:rFonts w:cstheme="minorHAnsi"/>
          <w:b/>
          <w:sz w:val="32"/>
          <w:szCs w:val="32"/>
        </w:rPr>
        <w:t>ČTVRTEK:</w:t>
      </w:r>
    </w:p>
    <w:p w:rsidR="00CC1652" w:rsidRDefault="000A5A15" w:rsidP="001254B6">
      <w:pPr>
        <w:pStyle w:val="Odstavecseseznamem"/>
        <w:numPr>
          <w:ilvl w:val="0"/>
          <w:numId w:val="2"/>
        </w:numPr>
        <w:rPr>
          <w:rFonts w:cstheme="minorHAnsi"/>
          <w:sz w:val="24"/>
          <w:szCs w:val="24"/>
        </w:rPr>
      </w:pPr>
      <w:r>
        <w:rPr>
          <w:rFonts w:cstheme="minorHAnsi"/>
          <w:sz w:val="24"/>
          <w:szCs w:val="24"/>
        </w:rPr>
        <w:t>Už jsme si</w:t>
      </w:r>
      <w:r w:rsidR="001254B6">
        <w:rPr>
          <w:rFonts w:cstheme="minorHAnsi"/>
          <w:sz w:val="24"/>
          <w:szCs w:val="24"/>
        </w:rPr>
        <w:t xml:space="preserve"> dlouho nez</w:t>
      </w:r>
      <w:r>
        <w:rPr>
          <w:rFonts w:cstheme="minorHAnsi"/>
          <w:sz w:val="24"/>
          <w:szCs w:val="24"/>
        </w:rPr>
        <w:t>az</w:t>
      </w:r>
      <w:r w:rsidR="001254B6">
        <w:rPr>
          <w:rFonts w:cstheme="minorHAnsi"/>
          <w:sz w:val="24"/>
          <w:szCs w:val="24"/>
        </w:rPr>
        <w:t>pívali a neradovali se z nové písničky. Popros maminku nebo tatínka, aby ti pustil tuto písničku. Bude se ti líbit.</w:t>
      </w:r>
    </w:p>
    <w:p w:rsidR="001254B6" w:rsidRDefault="001254B6" w:rsidP="004362B1">
      <w:pPr>
        <w:ind w:left="360"/>
      </w:pPr>
      <w:r>
        <w:rPr>
          <w:rFonts w:cstheme="minorHAnsi"/>
          <w:sz w:val="24"/>
          <w:szCs w:val="24"/>
        </w:rPr>
        <w:t xml:space="preserve">Odkaz na písničku: </w:t>
      </w:r>
      <w:hyperlink r:id="rId16" w:history="1">
        <w:r>
          <w:rPr>
            <w:rStyle w:val="Hypertextovodkaz"/>
          </w:rPr>
          <w:t xml:space="preserve">Zdeněk Svěrák a Jaroslav Uhlíř - Jaro dělá pokusy - </w:t>
        </w:r>
        <w:proofErr w:type="spellStart"/>
        <w:r>
          <w:rPr>
            <w:rStyle w:val="Hypertextovodkaz"/>
          </w:rPr>
          <w:t>YouTube</w:t>
        </w:r>
        <w:proofErr w:type="spellEnd"/>
      </w:hyperlink>
      <w:r w:rsidR="004362B1">
        <w:t xml:space="preserve"> </w:t>
      </w:r>
    </w:p>
    <w:p w:rsidR="00A81B2F" w:rsidRDefault="00A81B2F" w:rsidP="00A81B2F">
      <w:pPr>
        <w:ind w:left="360"/>
        <w:jc w:val="center"/>
      </w:pPr>
      <w:r>
        <w:rPr>
          <w:noProof/>
          <w:lang w:eastAsia="cs-CZ"/>
        </w:rPr>
        <w:drawing>
          <wp:inline distT="0" distB="0" distL="0" distR="0">
            <wp:extent cx="1574358" cy="2332382"/>
            <wp:effectExtent l="0" t="0" r="698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7b242c0841419fb16b6059d1ab06fe.jpg"/>
                    <pic:cNvPicPr/>
                  </pic:nvPicPr>
                  <pic:blipFill>
                    <a:blip r:embed="rId17">
                      <a:extLst>
                        <a:ext uri="{28A0092B-C50C-407E-A947-70E740481C1C}">
                          <a14:useLocalDpi xmlns:a14="http://schemas.microsoft.com/office/drawing/2010/main" val="0"/>
                        </a:ext>
                      </a:extLst>
                    </a:blip>
                    <a:stretch>
                      <a:fillRect/>
                    </a:stretch>
                  </pic:blipFill>
                  <pic:spPr>
                    <a:xfrm>
                      <a:off x="0" y="0"/>
                      <a:ext cx="1575271" cy="2333735"/>
                    </a:xfrm>
                    <a:prstGeom prst="rect">
                      <a:avLst/>
                    </a:prstGeom>
                    <a:ln>
                      <a:noFill/>
                    </a:ln>
                    <a:effectLst>
                      <a:softEdge rad="112500"/>
                    </a:effectLst>
                  </pic:spPr>
                </pic:pic>
              </a:graphicData>
            </a:graphic>
          </wp:inline>
        </w:drawing>
      </w:r>
    </w:p>
    <w:p w:rsidR="00A81B2F" w:rsidRDefault="00A81B2F" w:rsidP="00A81B2F"/>
    <w:p w:rsidR="006D78B7" w:rsidRDefault="006D78B7" w:rsidP="004362B1">
      <w:pPr>
        <w:ind w:left="360"/>
      </w:pPr>
      <w:r w:rsidRPr="001D4CFE">
        <w:rPr>
          <w:b/>
        </w:rPr>
        <w:t>Pracovní list</w:t>
      </w:r>
      <w:r>
        <w:t xml:space="preserve">: Pokud máte možnost vytisknutí, nebo vyfocení výsledku, zašlete na náš e-mail </w:t>
      </w:r>
      <w:hyperlink r:id="rId18" w:history="1">
        <w:r w:rsidRPr="005757A0">
          <w:rPr>
            <w:rStyle w:val="Hypertextovodkaz"/>
          </w:rPr>
          <w:t>mspb@klickovavila.cz</w:t>
        </w:r>
      </w:hyperlink>
      <w:r>
        <w:t xml:space="preserve"> . Pokud ne, může se podívat dítě zde a říct Vám tak kolik kytiček napočítal.</w:t>
      </w:r>
      <w:r w:rsidR="000A5A15">
        <w:t xml:space="preserve"> Počet kytiček se vykresluje.</w:t>
      </w:r>
    </w:p>
    <w:p w:rsidR="000A5A15" w:rsidRDefault="000A5A15" w:rsidP="004362B1">
      <w:pPr>
        <w:ind w:left="360"/>
        <w:rPr>
          <w:noProof/>
          <w:lang w:eastAsia="cs-CZ"/>
        </w:rPr>
      </w:pPr>
      <w:r>
        <w:rPr>
          <w:noProof/>
          <w:lang w:eastAsia="cs-CZ"/>
        </w:rPr>
        <w:t>Specifické cíle: Rozvoj jemné motoriky, rozvoj předmatematických dovedností, třídění barev, rozvoj zrakového vnímání, rozvoj hudebních dovedností, rozvoj sluchového vnímání</w:t>
      </w:r>
    </w:p>
    <w:p w:rsidR="004362B1" w:rsidRDefault="006D78B7" w:rsidP="004362B1">
      <w:pPr>
        <w:ind w:left="360"/>
      </w:pPr>
      <w:r>
        <w:rPr>
          <w:noProof/>
          <w:lang w:eastAsia="cs-CZ"/>
        </w:rPr>
        <w:lastRenderedPageBreak/>
        <w:drawing>
          <wp:inline distT="0" distB="0" distL="0" distR="0">
            <wp:extent cx="5760720" cy="8145780"/>
            <wp:effectExtent l="0" t="0" r="0"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inline>
        </w:drawing>
      </w:r>
    </w:p>
    <w:p w:rsidR="000A5A15" w:rsidRDefault="000A5A15" w:rsidP="004362B1">
      <w:pPr>
        <w:ind w:left="360"/>
      </w:pPr>
    </w:p>
    <w:p w:rsidR="000A5A15" w:rsidRDefault="000A5A15" w:rsidP="004362B1">
      <w:pPr>
        <w:ind w:left="360"/>
      </w:pPr>
    </w:p>
    <w:p w:rsidR="000A5A15" w:rsidRDefault="000A5A15" w:rsidP="004362B1">
      <w:pPr>
        <w:ind w:left="360"/>
        <w:rPr>
          <w:b/>
          <w:sz w:val="32"/>
          <w:szCs w:val="32"/>
        </w:rPr>
      </w:pPr>
      <w:r>
        <w:rPr>
          <w:b/>
          <w:sz w:val="32"/>
          <w:szCs w:val="32"/>
        </w:rPr>
        <w:lastRenderedPageBreak/>
        <w:t>PÁTEK:</w:t>
      </w:r>
    </w:p>
    <w:p w:rsidR="00F51FD8" w:rsidRPr="00414092" w:rsidRDefault="00F51FD8" w:rsidP="00814C00">
      <w:pPr>
        <w:pStyle w:val="Odstavecseseznamem"/>
        <w:numPr>
          <w:ilvl w:val="0"/>
          <w:numId w:val="2"/>
        </w:numPr>
        <w:jc w:val="both"/>
        <w:rPr>
          <w:sz w:val="24"/>
          <w:szCs w:val="24"/>
        </w:rPr>
      </w:pPr>
      <w:r w:rsidRPr="00414092">
        <w:rPr>
          <w:sz w:val="24"/>
          <w:szCs w:val="24"/>
        </w:rPr>
        <w:t>Minulý pátek, jsi měl/a za úkol, vytvořit sluníčko nebo spirálu z přírodního materiálu. Jako jsou například klacíky, kamínky aj. Víš, že se dá na kamínky malovat nebo kreslit? Až se půjdeš projít, najdi si nějaké kameny. Můžeš si je pokreslit nebo pomalovat jarními motivy. Můžeme jím říkat kamínky štěstí a radosti. Až bude tvá práce hotová, roznes je po tvém okolí. Až je někdo najde, určitě mu tím namaluješ úsměv na tváři.</w:t>
      </w:r>
    </w:p>
    <w:p w:rsidR="00F51FD8" w:rsidRPr="00414092" w:rsidRDefault="00F51FD8" w:rsidP="00814C00">
      <w:pPr>
        <w:ind w:left="360"/>
        <w:jc w:val="both"/>
        <w:rPr>
          <w:sz w:val="24"/>
          <w:szCs w:val="24"/>
        </w:rPr>
      </w:pPr>
      <w:r w:rsidRPr="001D4CFE">
        <w:rPr>
          <w:b/>
          <w:sz w:val="24"/>
          <w:szCs w:val="24"/>
        </w:rPr>
        <w:t>Pomůcky</w:t>
      </w:r>
      <w:r w:rsidR="008430FB">
        <w:rPr>
          <w:sz w:val="24"/>
          <w:szCs w:val="24"/>
        </w:rPr>
        <w:t xml:space="preserve">: Kamínky 2-5, </w:t>
      </w:r>
      <w:proofErr w:type="spellStart"/>
      <w:r w:rsidR="008430FB">
        <w:rPr>
          <w:sz w:val="24"/>
          <w:szCs w:val="24"/>
        </w:rPr>
        <w:t>akrylatové</w:t>
      </w:r>
      <w:proofErr w:type="spellEnd"/>
      <w:r w:rsidR="008430FB">
        <w:rPr>
          <w:sz w:val="24"/>
          <w:szCs w:val="24"/>
        </w:rPr>
        <w:t xml:space="preserve"> barvy, tempery (na kamínku budou méně držet)</w:t>
      </w:r>
      <w:r w:rsidRPr="00414092">
        <w:rPr>
          <w:sz w:val="24"/>
          <w:szCs w:val="24"/>
        </w:rPr>
        <w:t xml:space="preserve"> nebo fixy</w:t>
      </w:r>
      <w:r w:rsidR="008430FB">
        <w:rPr>
          <w:sz w:val="24"/>
          <w:szCs w:val="24"/>
        </w:rPr>
        <w:t xml:space="preserve"> (lihovky)</w:t>
      </w:r>
      <w:r w:rsidRPr="00414092">
        <w:rPr>
          <w:sz w:val="24"/>
          <w:szCs w:val="24"/>
        </w:rPr>
        <w:t>, štětec</w:t>
      </w:r>
    </w:p>
    <w:p w:rsidR="00E16067" w:rsidRPr="00414092" w:rsidRDefault="00814C00" w:rsidP="00814C00">
      <w:pPr>
        <w:shd w:val="clear" w:color="auto" w:fill="FFFFFF"/>
        <w:spacing w:after="0" w:line="240" w:lineRule="auto"/>
        <w:ind w:left="300"/>
        <w:jc w:val="both"/>
        <w:rPr>
          <w:rFonts w:eastAsia="Times New Roman" w:cstheme="minorHAnsi"/>
          <w:color w:val="000000" w:themeColor="text1"/>
          <w:sz w:val="24"/>
          <w:szCs w:val="24"/>
          <w:lang w:eastAsia="cs-CZ"/>
        </w:rPr>
      </w:pPr>
      <w:r w:rsidRPr="001D4CFE">
        <w:rPr>
          <w:b/>
          <w:sz w:val="24"/>
          <w:szCs w:val="24"/>
        </w:rPr>
        <w:t xml:space="preserve"> </w:t>
      </w:r>
      <w:r w:rsidR="00E16067" w:rsidRPr="001D4CFE">
        <w:rPr>
          <w:b/>
          <w:sz w:val="24"/>
          <w:szCs w:val="24"/>
        </w:rPr>
        <w:t>Návod</w:t>
      </w:r>
      <w:r w:rsidR="00E16067" w:rsidRPr="00414092">
        <w:rPr>
          <w:sz w:val="24"/>
          <w:szCs w:val="24"/>
        </w:rPr>
        <w:t xml:space="preserve">: </w:t>
      </w:r>
      <w:r w:rsidR="00E16067" w:rsidRPr="00414092">
        <w:rPr>
          <w:rFonts w:eastAsia="Times New Roman" w:cstheme="minorHAnsi"/>
          <w:color w:val="000000" w:themeColor="text1"/>
          <w:sz w:val="24"/>
          <w:szCs w:val="24"/>
          <w:lang w:eastAsia="cs-CZ"/>
        </w:rPr>
        <w:t>Kamínky dobře umyjeme a odmastíme technickým lihem (stačí jen dobře umýt), aby se nám na ně dobře malovalo. Zapoj fantazii, vezmi štětec nebo fixy do ruky a kamínek se promění ve tvé malé umění.</w:t>
      </w:r>
    </w:p>
    <w:p w:rsidR="00814C00" w:rsidRPr="00414092" w:rsidRDefault="005C515A" w:rsidP="005C515A">
      <w:pPr>
        <w:pStyle w:val="Odstavecseseznamem"/>
        <w:numPr>
          <w:ilvl w:val="0"/>
          <w:numId w:val="2"/>
        </w:numPr>
        <w:shd w:val="clear" w:color="auto" w:fill="FFFFFF"/>
        <w:spacing w:after="0" w:line="240" w:lineRule="auto"/>
        <w:jc w:val="both"/>
        <w:rPr>
          <w:rFonts w:eastAsia="Times New Roman" w:cstheme="minorHAnsi"/>
          <w:color w:val="000000" w:themeColor="text1"/>
          <w:sz w:val="24"/>
          <w:szCs w:val="24"/>
          <w:lang w:eastAsia="cs-CZ"/>
        </w:rPr>
      </w:pPr>
      <w:r w:rsidRPr="00414092">
        <w:rPr>
          <w:rFonts w:eastAsia="Times New Roman" w:cstheme="minorHAnsi"/>
          <w:color w:val="000000" w:themeColor="text1"/>
          <w:sz w:val="24"/>
          <w:szCs w:val="24"/>
          <w:lang w:eastAsia="cs-CZ"/>
        </w:rPr>
        <w:t xml:space="preserve">Prosím, zašlete fotografie výsledku práce Vašeho dítěte na e-mail </w:t>
      </w:r>
      <w:hyperlink r:id="rId20" w:history="1">
        <w:r w:rsidRPr="00414092">
          <w:rPr>
            <w:rStyle w:val="Hypertextovodkaz"/>
            <w:rFonts w:eastAsia="Times New Roman" w:cstheme="minorHAnsi"/>
            <w:sz w:val="24"/>
            <w:szCs w:val="24"/>
            <w:lang w:eastAsia="cs-CZ"/>
          </w:rPr>
          <w:t>mspb@klickovavila.cz</w:t>
        </w:r>
      </w:hyperlink>
      <w:r w:rsidRPr="00414092">
        <w:rPr>
          <w:rFonts w:eastAsia="Times New Roman" w:cstheme="minorHAnsi"/>
          <w:color w:val="000000" w:themeColor="text1"/>
          <w:sz w:val="24"/>
          <w:szCs w:val="24"/>
          <w:lang w:eastAsia="cs-CZ"/>
        </w:rPr>
        <w:t xml:space="preserve"> </w:t>
      </w:r>
    </w:p>
    <w:p w:rsidR="00F51FD8" w:rsidRPr="00414092" w:rsidRDefault="00F51FD8" w:rsidP="00814C00">
      <w:pPr>
        <w:ind w:left="360"/>
        <w:jc w:val="both"/>
        <w:rPr>
          <w:sz w:val="24"/>
          <w:szCs w:val="24"/>
        </w:rPr>
      </w:pPr>
      <w:r w:rsidRPr="00414092">
        <w:rPr>
          <w:sz w:val="24"/>
          <w:szCs w:val="24"/>
        </w:rPr>
        <w:t>Specifické cíle: Práce s přírodním materiálem, rozvoj jemné a hrubé motoriky, rozvoj fantazie</w:t>
      </w:r>
    </w:p>
    <w:p w:rsidR="00814C00" w:rsidRPr="00F51FD8" w:rsidRDefault="00814C00" w:rsidP="00814C00">
      <w:pPr>
        <w:ind w:left="360"/>
        <w:jc w:val="both"/>
      </w:pPr>
      <w:r>
        <w:rPr>
          <w:noProof/>
          <w:lang w:eastAsia="cs-CZ"/>
        </w:rPr>
        <w:drawing>
          <wp:inline distT="0" distB="0" distL="0" distR="0">
            <wp:extent cx="1476375" cy="1962150"/>
            <wp:effectExtent l="0" t="0" r="952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43146_788863388390737_3835075171213930720_n.jpg"/>
                    <pic:cNvPicPr/>
                  </pic:nvPicPr>
                  <pic:blipFill>
                    <a:blip r:embed="rId21">
                      <a:extLst>
                        <a:ext uri="{28A0092B-C50C-407E-A947-70E740481C1C}">
                          <a14:useLocalDpi xmlns:a14="http://schemas.microsoft.com/office/drawing/2010/main" val="0"/>
                        </a:ext>
                      </a:extLst>
                    </a:blip>
                    <a:stretch>
                      <a:fillRect/>
                    </a:stretch>
                  </pic:blipFill>
                  <pic:spPr>
                    <a:xfrm>
                      <a:off x="0" y="0"/>
                      <a:ext cx="1476375" cy="1962150"/>
                    </a:xfrm>
                    <a:prstGeom prst="rect">
                      <a:avLst/>
                    </a:prstGeom>
                    <a:ln>
                      <a:noFill/>
                    </a:ln>
                    <a:effectLst>
                      <a:softEdge rad="112500"/>
                    </a:effectLst>
                  </pic:spPr>
                </pic:pic>
              </a:graphicData>
            </a:graphic>
          </wp:inline>
        </w:drawing>
      </w:r>
      <w:r w:rsidR="00372BB8">
        <w:rPr>
          <w:noProof/>
          <w:lang w:eastAsia="cs-CZ"/>
        </w:rPr>
        <w:drawing>
          <wp:inline distT="0" distB="0" distL="0" distR="0">
            <wp:extent cx="2619375" cy="196215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97003_736277640412316_1274440133309104279_n.jpg"/>
                    <pic:cNvPicPr/>
                  </pic:nvPicPr>
                  <pic:blipFill>
                    <a:blip r:embed="rId22">
                      <a:extLst>
                        <a:ext uri="{28A0092B-C50C-407E-A947-70E740481C1C}">
                          <a14:useLocalDpi xmlns:a14="http://schemas.microsoft.com/office/drawing/2010/main" val="0"/>
                        </a:ext>
                      </a:extLst>
                    </a:blip>
                    <a:stretch>
                      <a:fillRect/>
                    </a:stretch>
                  </pic:blipFill>
                  <pic:spPr>
                    <a:xfrm>
                      <a:off x="0" y="0"/>
                      <a:ext cx="2619375" cy="1962150"/>
                    </a:xfrm>
                    <a:prstGeom prst="rect">
                      <a:avLst/>
                    </a:prstGeom>
                    <a:ln>
                      <a:noFill/>
                    </a:ln>
                    <a:effectLst>
                      <a:softEdge rad="112500"/>
                    </a:effectLst>
                  </pic:spPr>
                </pic:pic>
              </a:graphicData>
            </a:graphic>
          </wp:inline>
        </w:drawing>
      </w:r>
      <w:r w:rsidR="00372BB8">
        <w:rPr>
          <w:noProof/>
          <w:lang w:eastAsia="cs-CZ"/>
        </w:rPr>
        <w:drawing>
          <wp:inline distT="0" distB="0" distL="0" distR="0">
            <wp:extent cx="2979089" cy="2234316"/>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235346fd36217e4d553dd6d9178c95f.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83798" cy="2237848"/>
                    </a:xfrm>
                    <a:prstGeom prst="rect">
                      <a:avLst/>
                    </a:prstGeom>
                    <a:ln>
                      <a:noFill/>
                    </a:ln>
                    <a:effectLst>
                      <a:softEdge rad="112500"/>
                    </a:effectLst>
                  </pic:spPr>
                </pic:pic>
              </a:graphicData>
            </a:graphic>
          </wp:inline>
        </w:drawing>
      </w:r>
    </w:p>
    <w:sectPr w:rsidR="00814C00" w:rsidRPr="00F51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76FA"/>
    <w:multiLevelType w:val="multilevel"/>
    <w:tmpl w:val="42F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A560B"/>
    <w:multiLevelType w:val="hybridMultilevel"/>
    <w:tmpl w:val="415861D2"/>
    <w:lvl w:ilvl="0" w:tplc="B3F2D08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D3E7F27"/>
    <w:multiLevelType w:val="hybridMultilevel"/>
    <w:tmpl w:val="F3EEB13E"/>
    <w:lvl w:ilvl="0" w:tplc="C7BCEBA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0B"/>
    <w:rsid w:val="0004684A"/>
    <w:rsid w:val="000A5A15"/>
    <w:rsid w:val="000F12F1"/>
    <w:rsid w:val="001254B6"/>
    <w:rsid w:val="001C22BD"/>
    <w:rsid w:val="001D4CFE"/>
    <w:rsid w:val="002453A1"/>
    <w:rsid w:val="00290343"/>
    <w:rsid w:val="00372BB8"/>
    <w:rsid w:val="00414092"/>
    <w:rsid w:val="004362B1"/>
    <w:rsid w:val="004E5DE9"/>
    <w:rsid w:val="00503051"/>
    <w:rsid w:val="005157C1"/>
    <w:rsid w:val="00563E0B"/>
    <w:rsid w:val="0057627D"/>
    <w:rsid w:val="005C515A"/>
    <w:rsid w:val="006D78B7"/>
    <w:rsid w:val="00781F1A"/>
    <w:rsid w:val="007C0C63"/>
    <w:rsid w:val="007C7980"/>
    <w:rsid w:val="00814C00"/>
    <w:rsid w:val="008430FB"/>
    <w:rsid w:val="008D258C"/>
    <w:rsid w:val="00910D85"/>
    <w:rsid w:val="00A660A5"/>
    <w:rsid w:val="00A81B2F"/>
    <w:rsid w:val="00AD0E73"/>
    <w:rsid w:val="00AE4497"/>
    <w:rsid w:val="00AF7E42"/>
    <w:rsid w:val="00B442B6"/>
    <w:rsid w:val="00B650BD"/>
    <w:rsid w:val="00CC1652"/>
    <w:rsid w:val="00D41C94"/>
    <w:rsid w:val="00DD6811"/>
    <w:rsid w:val="00E16067"/>
    <w:rsid w:val="00F51FD8"/>
    <w:rsid w:val="00FF3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60A5"/>
    <w:pPr>
      <w:ind w:left="720"/>
      <w:contextualSpacing/>
    </w:pPr>
  </w:style>
  <w:style w:type="paragraph" w:styleId="Textbubliny">
    <w:name w:val="Balloon Text"/>
    <w:basedOn w:val="Normln"/>
    <w:link w:val="TextbublinyChar"/>
    <w:uiPriority w:val="99"/>
    <w:semiHidden/>
    <w:unhideWhenUsed/>
    <w:rsid w:val="00A660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60A5"/>
    <w:rPr>
      <w:rFonts w:ascii="Tahoma" w:hAnsi="Tahoma" w:cs="Tahoma"/>
      <w:sz w:val="16"/>
      <w:szCs w:val="16"/>
    </w:rPr>
  </w:style>
  <w:style w:type="character" w:styleId="Hypertextovodkaz">
    <w:name w:val="Hyperlink"/>
    <w:basedOn w:val="Standardnpsmoodstavce"/>
    <w:uiPriority w:val="99"/>
    <w:unhideWhenUsed/>
    <w:rsid w:val="00245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60A5"/>
    <w:pPr>
      <w:ind w:left="720"/>
      <w:contextualSpacing/>
    </w:pPr>
  </w:style>
  <w:style w:type="paragraph" w:styleId="Textbubliny">
    <w:name w:val="Balloon Text"/>
    <w:basedOn w:val="Normln"/>
    <w:link w:val="TextbublinyChar"/>
    <w:uiPriority w:val="99"/>
    <w:semiHidden/>
    <w:unhideWhenUsed/>
    <w:rsid w:val="00A660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60A5"/>
    <w:rPr>
      <w:rFonts w:ascii="Tahoma" w:hAnsi="Tahoma" w:cs="Tahoma"/>
      <w:sz w:val="16"/>
      <w:szCs w:val="16"/>
    </w:rPr>
  </w:style>
  <w:style w:type="character" w:styleId="Hypertextovodkaz">
    <w:name w:val="Hyperlink"/>
    <w:basedOn w:val="Standardnpsmoodstavce"/>
    <w:uiPriority w:val="99"/>
    <w:unhideWhenUsed/>
    <w:rsid w:val="00245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Auviiff7qM" TargetMode="External"/><Relationship Id="rId13" Type="http://schemas.openxmlformats.org/officeDocument/2006/relationships/image" Target="media/image7.jpeg"/><Relationship Id="rId18" Type="http://schemas.openxmlformats.org/officeDocument/2006/relationships/hyperlink" Target="mailto:mspb@klickovavila.cz" TargetMode="External"/><Relationship Id="rId3" Type="http://schemas.microsoft.com/office/2007/relationships/stylesWithEffects" Target="stylesWithEffects.xml"/><Relationship Id="rId21" Type="http://schemas.openxmlformats.org/officeDocument/2006/relationships/image" Target="media/image12.jpg"/><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JEC-LU3qs-k" TargetMode="External"/><Relationship Id="rId20" Type="http://schemas.openxmlformats.org/officeDocument/2006/relationships/hyperlink" Target="mailto:mspb@klickovavila.cz"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4.jpeg"/><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7</Pages>
  <Words>707</Words>
  <Characters>4178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Viskup</dc:creator>
  <cp:lastModifiedBy>Mari Viskup</cp:lastModifiedBy>
  <cp:revision>26</cp:revision>
  <dcterms:created xsi:type="dcterms:W3CDTF">2021-03-04T08:25:00Z</dcterms:created>
  <dcterms:modified xsi:type="dcterms:W3CDTF">2021-03-05T19:13:00Z</dcterms:modified>
</cp:coreProperties>
</file>